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B7" w:rsidRPr="006B2F3F" w:rsidRDefault="003435B7" w:rsidP="001C505F">
      <w:pPr>
        <w:pStyle w:val="Heading2"/>
        <w:spacing w:before="0" w:beforeAutospacing="0" w:after="0" w:afterAutospacing="0"/>
        <w:jc w:val="center"/>
        <w:rPr>
          <w:rFonts w:ascii="Century Schoolbook" w:hAnsi="Century Schoolbook" w:cs="Courier New"/>
          <w:color w:val="000000"/>
          <w:sz w:val="24"/>
          <w:szCs w:val="24"/>
          <w:lang w:val="en-US"/>
        </w:rPr>
      </w:pPr>
      <w:r w:rsidRPr="002B2B8C">
        <w:rPr>
          <w:rFonts w:ascii="Century Schoolbook" w:hAnsi="Century Schoolbook" w:cs="Courier New"/>
          <w:color w:val="000000"/>
          <w:sz w:val="24"/>
          <w:szCs w:val="24"/>
        </w:rPr>
        <w:t xml:space="preserve">DFARS </w:t>
      </w:r>
      <w:r w:rsidR="006B2F3F">
        <w:rPr>
          <w:rFonts w:ascii="Century Schoolbook" w:hAnsi="Century Schoolbook" w:cs="Courier New"/>
          <w:color w:val="000000"/>
          <w:sz w:val="24"/>
          <w:szCs w:val="24"/>
          <w:lang w:val="en-US"/>
        </w:rPr>
        <w:t>252.215-7009</w:t>
      </w:r>
    </w:p>
    <w:p w:rsidR="009557B3" w:rsidRPr="002B2B8C" w:rsidRDefault="009557B3" w:rsidP="001C505F">
      <w:pPr>
        <w:spacing w:after="0" w:line="240" w:lineRule="auto"/>
        <w:rPr>
          <w:rFonts w:ascii="Century Schoolbook" w:hAnsi="Century Schoolbook"/>
          <w:b/>
          <w:sz w:val="24"/>
          <w:szCs w:val="24"/>
        </w:rPr>
      </w:pPr>
    </w:p>
    <w:p w:rsidR="005B1ED1" w:rsidRPr="002B2B8C" w:rsidRDefault="005B1ED1" w:rsidP="009557B3">
      <w:pPr>
        <w:spacing w:after="0" w:line="240" w:lineRule="auto"/>
        <w:jc w:val="center"/>
        <w:rPr>
          <w:rFonts w:ascii="Century Schoolbook" w:hAnsi="Century Schoolbook"/>
          <w:b/>
          <w:sz w:val="24"/>
          <w:szCs w:val="24"/>
        </w:rPr>
      </w:pPr>
      <w:r w:rsidRPr="002B2B8C">
        <w:rPr>
          <w:rFonts w:ascii="Century Schoolbook" w:hAnsi="Century Schoolbook"/>
          <w:b/>
          <w:sz w:val="24"/>
          <w:szCs w:val="24"/>
        </w:rPr>
        <w:t>PROPOSAL ADEQUACY CHECKLIST (</w:t>
      </w:r>
      <w:r w:rsidR="006B2F3F">
        <w:rPr>
          <w:rFonts w:ascii="Century Schoolbook" w:hAnsi="Century Schoolbook"/>
          <w:b/>
          <w:sz w:val="24"/>
          <w:szCs w:val="24"/>
        </w:rPr>
        <w:t>JAN 2014</w:t>
      </w:r>
      <w:r w:rsidRPr="002B2B8C">
        <w:rPr>
          <w:rFonts w:ascii="Century Schoolbook" w:hAnsi="Century Schoolbook"/>
          <w:b/>
          <w:sz w:val="24"/>
          <w:szCs w:val="24"/>
        </w:rPr>
        <w:t>)</w:t>
      </w:r>
    </w:p>
    <w:p w:rsidR="00001EA7" w:rsidRPr="002B2B8C" w:rsidRDefault="00001EA7" w:rsidP="009557B3">
      <w:pPr>
        <w:spacing w:after="0" w:line="240" w:lineRule="auto"/>
        <w:jc w:val="center"/>
        <w:rPr>
          <w:rFonts w:ascii="Century Schoolbook" w:hAnsi="Century Schoolbook"/>
          <w:b/>
          <w:sz w:val="24"/>
          <w:szCs w:val="24"/>
        </w:rPr>
      </w:pPr>
    </w:p>
    <w:p w:rsidR="000469C4" w:rsidRPr="002B2B8C" w:rsidRDefault="00A7161E" w:rsidP="001C505F">
      <w:pPr>
        <w:spacing w:after="0" w:line="240" w:lineRule="auto"/>
        <w:rPr>
          <w:rFonts w:ascii="Century Schoolbook" w:hAnsi="Century Schoolbook"/>
          <w:b/>
          <w:strike/>
          <w:sz w:val="24"/>
          <w:szCs w:val="24"/>
          <w:u w:val="single"/>
        </w:rPr>
      </w:pPr>
      <w:r w:rsidRPr="002B2B8C">
        <w:rPr>
          <w:rFonts w:ascii="Century Schoolbook" w:hAnsi="Century Schoolbook"/>
          <w:b/>
          <w:sz w:val="24"/>
          <w:szCs w:val="24"/>
        </w:rPr>
        <w:t xml:space="preserve">The offeror shall complete the following checklist, providing location of requested information, or an explanation of why the requested information is not provided.  </w:t>
      </w:r>
      <w:r w:rsidR="003E49AD" w:rsidRPr="002B2B8C">
        <w:rPr>
          <w:rFonts w:ascii="Century Schoolbook" w:hAnsi="Century Schoolbook"/>
          <w:b/>
          <w:sz w:val="24"/>
          <w:szCs w:val="24"/>
        </w:rPr>
        <w:t xml:space="preserve">In preparation of the offeror’s checklist, offerors may elect to have their prospective subcontractors use the same or similar checklist as appropriate.  </w:t>
      </w:r>
    </w:p>
    <w:p w:rsidR="00CF49EF" w:rsidRPr="002B2B8C" w:rsidRDefault="00CF49EF" w:rsidP="001C505F">
      <w:pPr>
        <w:widowControl w:val="0"/>
        <w:spacing w:after="0" w:line="240" w:lineRule="auto"/>
        <w:rPr>
          <w:rFonts w:ascii="Century Schoolbook" w:hAnsi="Century Schoolbook" w:cs="Arial"/>
          <w:b/>
          <w:sz w:val="24"/>
          <w:szCs w:val="24"/>
        </w:rPr>
      </w:pPr>
    </w:p>
    <w:p w:rsidR="00B3025E" w:rsidRPr="002B2B8C" w:rsidRDefault="00CF49EF" w:rsidP="00001EA7">
      <w:pPr>
        <w:widowControl w:val="0"/>
        <w:spacing w:after="0" w:line="240" w:lineRule="auto"/>
        <w:jc w:val="center"/>
        <w:rPr>
          <w:rFonts w:ascii="Century Schoolbook" w:hAnsi="Century Schoolbook" w:cs="Arial"/>
          <w:b/>
          <w:sz w:val="24"/>
          <w:szCs w:val="24"/>
        </w:rPr>
      </w:pPr>
      <w:r w:rsidRPr="002B2B8C">
        <w:rPr>
          <w:rFonts w:ascii="Century Schoolbook" w:hAnsi="Century Schoolbook" w:cs="Arial"/>
          <w:b/>
          <w:sz w:val="24"/>
          <w:szCs w:val="24"/>
        </w:rPr>
        <w:t>PROPOSAL ADEQUACY CHECKLIST</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694"/>
        <w:gridCol w:w="746"/>
        <w:gridCol w:w="487"/>
        <w:gridCol w:w="1907"/>
        <w:gridCol w:w="3629"/>
        <w:gridCol w:w="1511"/>
        <w:gridCol w:w="1564"/>
      </w:tblGrid>
      <w:tr w:rsidR="00104B1B" w:rsidRPr="002B2B8C" w:rsidTr="00F425AA">
        <w:trPr>
          <w:trHeight w:val="350"/>
          <w:tblHeader/>
          <w:jc w:val="center"/>
        </w:trPr>
        <w:tc>
          <w:tcPr>
            <w:tcW w:w="329" w:type="pct"/>
          </w:tcPr>
          <w:p w:rsidR="00104B1B" w:rsidRPr="00104B1B" w:rsidRDefault="00104B1B" w:rsidP="008D48C7">
            <w:pPr>
              <w:spacing w:after="0" w:line="240" w:lineRule="auto"/>
              <w:jc w:val="center"/>
              <w:rPr>
                <w:rFonts w:ascii="Century Schoolbook" w:eastAsia="Times New Roman" w:hAnsi="Century Schoolbook"/>
                <w:b/>
                <w:bCs/>
                <w:sz w:val="20"/>
                <w:szCs w:val="20"/>
              </w:rPr>
            </w:pPr>
            <w:r w:rsidRPr="00104B1B">
              <w:rPr>
                <w:rFonts w:ascii="Century Schoolbook" w:eastAsia="Times New Roman" w:hAnsi="Century Schoolbook"/>
                <w:b/>
                <w:bCs/>
                <w:sz w:val="20"/>
                <w:szCs w:val="20"/>
              </w:rPr>
              <w:t>GA Only</w:t>
            </w:r>
          </w:p>
          <w:p w:rsidR="00104B1B" w:rsidRPr="00104B1B" w:rsidRDefault="00104B1B" w:rsidP="008D48C7">
            <w:pPr>
              <w:spacing w:after="0" w:line="240" w:lineRule="auto"/>
              <w:jc w:val="center"/>
              <w:rPr>
                <w:rFonts w:ascii="Century Schoolbook" w:eastAsia="Times New Roman" w:hAnsi="Century Schoolbook"/>
                <w:b/>
                <w:bCs/>
                <w:sz w:val="20"/>
                <w:szCs w:val="20"/>
              </w:rPr>
            </w:pPr>
          </w:p>
          <w:p w:rsidR="00104B1B" w:rsidRPr="00104B1B" w:rsidRDefault="00104B1B" w:rsidP="008D48C7">
            <w:pPr>
              <w:spacing w:after="0" w:line="240" w:lineRule="auto"/>
              <w:jc w:val="center"/>
              <w:rPr>
                <w:rFonts w:ascii="Century Schoolbook" w:eastAsia="Times New Roman" w:hAnsi="Century Schoolbook"/>
                <w:b/>
                <w:bCs/>
                <w:sz w:val="20"/>
                <w:szCs w:val="20"/>
              </w:rPr>
            </w:pPr>
            <w:r w:rsidRPr="00104B1B">
              <w:rPr>
                <w:rFonts w:ascii="Century Schoolbook" w:eastAsia="Times New Roman" w:hAnsi="Century Schoolbook"/>
                <w:b/>
                <w:bCs/>
                <w:sz w:val="20"/>
                <w:szCs w:val="20"/>
              </w:rPr>
              <w:t>C</w:t>
            </w:r>
          </w:p>
        </w:tc>
        <w:tc>
          <w:tcPr>
            <w:tcW w:w="354" w:type="pct"/>
          </w:tcPr>
          <w:p w:rsidR="00104B1B" w:rsidRDefault="00104B1B" w:rsidP="008D48C7">
            <w:pPr>
              <w:spacing w:after="0" w:line="240" w:lineRule="auto"/>
              <w:jc w:val="center"/>
              <w:rPr>
                <w:rFonts w:ascii="Century Schoolbook" w:eastAsia="Times New Roman" w:hAnsi="Century Schoolbook"/>
                <w:b/>
                <w:bCs/>
                <w:sz w:val="20"/>
                <w:szCs w:val="20"/>
              </w:rPr>
            </w:pPr>
            <w:r w:rsidRPr="00104B1B">
              <w:rPr>
                <w:rFonts w:ascii="Century Schoolbook" w:eastAsia="Times New Roman" w:hAnsi="Century Schoolbook"/>
                <w:b/>
                <w:bCs/>
                <w:sz w:val="20"/>
                <w:szCs w:val="20"/>
              </w:rPr>
              <w:t>GA Only</w:t>
            </w:r>
          </w:p>
          <w:p w:rsidR="00104B1B" w:rsidRDefault="00104B1B" w:rsidP="008D48C7">
            <w:pPr>
              <w:spacing w:after="0" w:line="240" w:lineRule="auto"/>
              <w:jc w:val="center"/>
              <w:rPr>
                <w:rFonts w:ascii="Century Schoolbook" w:eastAsia="Times New Roman" w:hAnsi="Century Schoolbook"/>
                <w:b/>
                <w:bCs/>
                <w:sz w:val="20"/>
                <w:szCs w:val="20"/>
              </w:rPr>
            </w:pPr>
          </w:p>
          <w:p w:rsidR="00104B1B" w:rsidRPr="00104B1B" w:rsidRDefault="00104B1B" w:rsidP="008D48C7">
            <w:pPr>
              <w:spacing w:after="0" w:line="240" w:lineRule="auto"/>
              <w:jc w:val="center"/>
              <w:rPr>
                <w:rFonts w:ascii="Century Schoolbook" w:eastAsia="Times New Roman" w:hAnsi="Century Schoolbook"/>
                <w:b/>
                <w:bCs/>
                <w:sz w:val="20"/>
                <w:szCs w:val="20"/>
              </w:rPr>
            </w:pPr>
            <w:r>
              <w:rPr>
                <w:rFonts w:ascii="Century Schoolbook" w:eastAsia="Times New Roman" w:hAnsi="Century Schoolbook"/>
                <w:b/>
                <w:bCs/>
                <w:sz w:val="20"/>
                <w:szCs w:val="20"/>
              </w:rPr>
              <w:t>NC</w:t>
            </w:r>
          </w:p>
        </w:tc>
        <w:tc>
          <w:tcPr>
            <w:tcW w:w="231" w:type="pct"/>
            <w:vAlign w:val="center"/>
          </w:tcPr>
          <w:p w:rsidR="00104B1B" w:rsidRPr="002B2B8C" w:rsidRDefault="00104B1B" w:rsidP="001C505F">
            <w:pPr>
              <w:spacing w:after="0" w:line="240" w:lineRule="auto"/>
              <w:rPr>
                <w:rFonts w:ascii="Century Schoolbook" w:eastAsia="Times New Roman" w:hAnsi="Century Schoolbook"/>
                <w:b/>
                <w:bCs/>
                <w:color w:val="8DB3E2"/>
                <w:sz w:val="24"/>
                <w:szCs w:val="24"/>
                <w:u w:val="single"/>
              </w:rPr>
            </w:pPr>
          </w:p>
        </w:tc>
        <w:tc>
          <w:tcPr>
            <w:tcW w:w="905" w:type="pct"/>
            <w:vAlign w:val="center"/>
          </w:tcPr>
          <w:p w:rsidR="00104B1B" w:rsidRPr="002B2B8C" w:rsidRDefault="00104B1B" w:rsidP="00AE68F3">
            <w:pPr>
              <w:spacing w:after="0" w:line="240" w:lineRule="auto"/>
              <w:jc w:val="center"/>
              <w:rPr>
                <w:rFonts w:ascii="Century Schoolbook" w:hAnsi="Century Schoolbook"/>
                <w:b/>
                <w:sz w:val="20"/>
                <w:szCs w:val="20"/>
                <w:u w:val="single"/>
              </w:rPr>
            </w:pPr>
          </w:p>
          <w:p w:rsidR="00104B1B" w:rsidRPr="002B2B8C" w:rsidRDefault="00104B1B" w:rsidP="00AE68F3">
            <w:pPr>
              <w:spacing w:after="0" w:line="240" w:lineRule="auto"/>
              <w:jc w:val="center"/>
              <w:rPr>
                <w:rFonts w:ascii="Century Schoolbook" w:hAnsi="Century Schoolbook"/>
                <w:b/>
                <w:sz w:val="20"/>
                <w:szCs w:val="20"/>
                <w:u w:val="single"/>
              </w:rPr>
            </w:pPr>
            <w:r w:rsidRPr="002B2B8C">
              <w:rPr>
                <w:rFonts w:ascii="Century Schoolbook" w:hAnsi="Century Schoolbook"/>
                <w:b/>
                <w:sz w:val="20"/>
                <w:szCs w:val="20"/>
                <w:u w:val="single"/>
              </w:rPr>
              <w:t>REFERENCES</w:t>
            </w:r>
          </w:p>
          <w:p w:rsidR="00104B1B" w:rsidRPr="002B2B8C" w:rsidRDefault="00104B1B" w:rsidP="00AE68F3">
            <w:pPr>
              <w:spacing w:after="0" w:line="240" w:lineRule="auto"/>
              <w:jc w:val="center"/>
              <w:rPr>
                <w:rFonts w:ascii="Century Schoolbook" w:hAnsi="Century Schoolbook"/>
                <w:b/>
                <w:sz w:val="20"/>
                <w:szCs w:val="20"/>
                <w:u w:val="single"/>
              </w:rPr>
            </w:pPr>
          </w:p>
        </w:tc>
        <w:tc>
          <w:tcPr>
            <w:tcW w:w="1722" w:type="pct"/>
            <w:vAlign w:val="center"/>
          </w:tcPr>
          <w:p w:rsidR="00104B1B" w:rsidRPr="002B2B8C" w:rsidRDefault="00104B1B" w:rsidP="005E496E">
            <w:pPr>
              <w:pStyle w:val="ListParagraph"/>
              <w:ind w:left="0"/>
              <w:jc w:val="center"/>
              <w:rPr>
                <w:rFonts w:ascii="Century Schoolbook" w:hAnsi="Century Schoolbook"/>
                <w:b/>
                <w:sz w:val="20"/>
                <w:szCs w:val="20"/>
                <w:u w:val="single"/>
              </w:rPr>
            </w:pPr>
            <w:r w:rsidRPr="002B2B8C">
              <w:rPr>
                <w:rFonts w:ascii="Century Schoolbook" w:hAnsi="Century Schoolbook"/>
                <w:b/>
                <w:sz w:val="20"/>
                <w:szCs w:val="20"/>
                <w:u w:val="single"/>
              </w:rPr>
              <w:t>SUBMISSION</w:t>
            </w:r>
          </w:p>
          <w:p w:rsidR="00104B1B" w:rsidRPr="002B2B8C" w:rsidRDefault="00104B1B" w:rsidP="005E496E">
            <w:pPr>
              <w:pStyle w:val="ListParagraph"/>
              <w:ind w:left="0"/>
              <w:jc w:val="center"/>
              <w:rPr>
                <w:rFonts w:ascii="Century Schoolbook" w:hAnsi="Century Schoolbook"/>
                <w:b/>
                <w:sz w:val="20"/>
                <w:szCs w:val="20"/>
                <w:u w:val="single"/>
              </w:rPr>
            </w:pPr>
            <w:r w:rsidRPr="002B2B8C">
              <w:rPr>
                <w:rFonts w:ascii="Century Schoolbook" w:hAnsi="Century Schoolbook"/>
                <w:b/>
                <w:sz w:val="20"/>
                <w:szCs w:val="20"/>
                <w:u w:val="single"/>
              </w:rPr>
              <w:t>ITEM</w:t>
            </w:r>
          </w:p>
        </w:tc>
        <w:tc>
          <w:tcPr>
            <w:tcW w:w="717" w:type="pct"/>
            <w:vAlign w:val="center"/>
          </w:tcPr>
          <w:p w:rsidR="00104B1B" w:rsidRPr="002B2B8C" w:rsidRDefault="00104B1B" w:rsidP="00AE68F3">
            <w:pPr>
              <w:spacing w:after="0" w:line="240" w:lineRule="auto"/>
              <w:jc w:val="center"/>
              <w:rPr>
                <w:rFonts w:ascii="Century Schoolbook" w:hAnsi="Century Schoolbook"/>
                <w:b/>
                <w:sz w:val="20"/>
                <w:szCs w:val="20"/>
                <w:u w:val="single"/>
              </w:rPr>
            </w:pPr>
            <w:r w:rsidRPr="002B2B8C">
              <w:rPr>
                <w:rFonts w:ascii="Century Schoolbook" w:hAnsi="Century Schoolbook"/>
                <w:b/>
                <w:sz w:val="20"/>
                <w:szCs w:val="20"/>
                <w:u w:val="single"/>
              </w:rPr>
              <w:t>PROPOSAL PAGE No.</w:t>
            </w:r>
          </w:p>
        </w:tc>
        <w:tc>
          <w:tcPr>
            <w:tcW w:w="742" w:type="pct"/>
            <w:vAlign w:val="center"/>
          </w:tcPr>
          <w:p w:rsidR="00104B1B" w:rsidRPr="002B2B8C" w:rsidRDefault="00104B1B" w:rsidP="00AE68F3">
            <w:pPr>
              <w:spacing w:after="0" w:line="240" w:lineRule="auto"/>
              <w:jc w:val="center"/>
              <w:rPr>
                <w:rFonts w:ascii="Century Schoolbook" w:hAnsi="Century Schoolbook"/>
                <w:b/>
                <w:sz w:val="20"/>
                <w:szCs w:val="20"/>
                <w:u w:val="single"/>
              </w:rPr>
            </w:pPr>
            <w:r w:rsidRPr="002B2B8C">
              <w:rPr>
                <w:rFonts w:ascii="Century Schoolbook" w:hAnsi="Century Schoolbook"/>
                <w:b/>
                <w:bCs/>
                <w:sz w:val="20"/>
                <w:szCs w:val="20"/>
                <w:u w:val="single"/>
              </w:rPr>
              <w:t>If not provided EXPLAIN (may use continuation pages)</w:t>
            </w:r>
          </w:p>
        </w:tc>
      </w:tr>
      <w:tr w:rsidR="00104B1B" w:rsidRPr="002B2B8C" w:rsidTr="00F425AA">
        <w:trPr>
          <w:trHeight w:val="350"/>
          <w:jc w:val="center"/>
        </w:trPr>
        <w:tc>
          <w:tcPr>
            <w:tcW w:w="329" w:type="pct"/>
          </w:tcPr>
          <w:p w:rsidR="00104B1B" w:rsidRPr="002B2B8C" w:rsidRDefault="00104B1B" w:rsidP="005E496E">
            <w:pPr>
              <w:spacing w:after="0" w:line="240" w:lineRule="auto"/>
              <w:jc w:val="center"/>
              <w:rPr>
                <w:rFonts w:ascii="Century Schoolbook" w:hAnsi="Century Schoolbook"/>
                <w:b/>
                <w:sz w:val="24"/>
                <w:szCs w:val="24"/>
                <w:u w:val="single"/>
              </w:rPr>
            </w:pPr>
          </w:p>
        </w:tc>
        <w:tc>
          <w:tcPr>
            <w:tcW w:w="354" w:type="pct"/>
          </w:tcPr>
          <w:p w:rsidR="00104B1B" w:rsidRPr="002B2B8C" w:rsidRDefault="00104B1B" w:rsidP="005E496E">
            <w:pPr>
              <w:spacing w:after="0" w:line="240" w:lineRule="auto"/>
              <w:jc w:val="center"/>
              <w:rPr>
                <w:rFonts w:ascii="Century Schoolbook" w:hAnsi="Century Schoolbook"/>
                <w:b/>
                <w:sz w:val="24"/>
                <w:szCs w:val="24"/>
                <w:u w:val="single"/>
              </w:rPr>
            </w:pPr>
          </w:p>
        </w:tc>
        <w:tc>
          <w:tcPr>
            <w:tcW w:w="4317" w:type="pct"/>
            <w:gridSpan w:val="5"/>
          </w:tcPr>
          <w:p w:rsidR="00104B1B" w:rsidRPr="002B2B8C" w:rsidRDefault="00104B1B" w:rsidP="005E496E">
            <w:pPr>
              <w:spacing w:after="0" w:line="240" w:lineRule="auto"/>
              <w:jc w:val="center"/>
              <w:rPr>
                <w:rFonts w:ascii="Century Schoolbook" w:hAnsi="Century Schoolbook"/>
                <w:b/>
                <w:sz w:val="24"/>
                <w:szCs w:val="24"/>
                <w:u w:val="single"/>
              </w:rPr>
            </w:pPr>
            <w:r w:rsidRPr="002B2B8C">
              <w:rPr>
                <w:rFonts w:ascii="Century Schoolbook" w:hAnsi="Century Schoolbook"/>
                <w:b/>
                <w:sz w:val="24"/>
                <w:szCs w:val="24"/>
                <w:u w:val="single"/>
              </w:rPr>
              <w:t>GENERAL INSTRUCTIONS</w:t>
            </w:r>
          </w:p>
        </w:tc>
      </w:tr>
      <w:tr w:rsidR="00104B1B" w:rsidRPr="002B2B8C" w:rsidTr="00F425AA">
        <w:trPr>
          <w:trHeight w:val="440"/>
          <w:jc w:val="center"/>
        </w:trPr>
        <w:tc>
          <w:tcPr>
            <w:tcW w:w="329" w:type="pct"/>
          </w:tcPr>
          <w:p w:rsidR="00104B1B" w:rsidRDefault="00104B1B"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bookmarkStart w:id="0" w:name="Check1"/>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bookmarkEnd w:id="0"/>
          </w:p>
        </w:tc>
        <w:tc>
          <w:tcPr>
            <w:tcW w:w="354" w:type="pct"/>
          </w:tcPr>
          <w:p w:rsidR="00104B1B" w:rsidRDefault="00104B1B" w:rsidP="001C505F">
            <w:pPr>
              <w:spacing w:after="0" w:line="240" w:lineRule="auto"/>
              <w:rPr>
                <w:rFonts w:ascii="Century Schoolbook" w:hAnsi="Century Schoolbook"/>
                <w:b/>
                <w:sz w:val="20"/>
                <w:szCs w:val="20"/>
              </w:rPr>
            </w:pPr>
          </w:p>
          <w:p w:rsidR="00F425AA" w:rsidRDefault="00F425AA" w:rsidP="001C505F">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bookmarkStart w:id="1" w:name="Check2"/>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bookmarkEnd w:id="1"/>
          </w:p>
        </w:tc>
        <w:tc>
          <w:tcPr>
            <w:tcW w:w="231" w:type="pct"/>
          </w:tcPr>
          <w:p w:rsidR="00104B1B" w:rsidRPr="002B2B8C" w:rsidRDefault="00104B1B" w:rsidP="001C505F">
            <w:pPr>
              <w:spacing w:after="0" w:line="240" w:lineRule="auto"/>
              <w:rPr>
                <w:rFonts w:ascii="Century Schoolbook" w:hAnsi="Century Schoolbook"/>
                <w:b/>
                <w:sz w:val="20"/>
                <w:szCs w:val="20"/>
              </w:rPr>
            </w:pPr>
            <w:r w:rsidRPr="002B2B8C">
              <w:rPr>
                <w:rFonts w:ascii="Century Schoolbook" w:hAnsi="Century Schoolbook"/>
                <w:b/>
                <w:sz w:val="20"/>
                <w:szCs w:val="20"/>
              </w:rPr>
              <w:t>1.</w:t>
            </w:r>
          </w:p>
        </w:tc>
        <w:tc>
          <w:tcPr>
            <w:tcW w:w="905" w:type="pct"/>
          </w:tcPr>
          <w:p w:rsidR="00104B1B" w:rsidRPr="002B2B8C" w:rsidRDefault="00104B1B" w:rsidP="001C505F">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A</w:t>
            </w:r>
          </w:p>
          <w:p w:rsidR="00104B1B" w:rsidRPr="002B2B8C" w:rsidRDefault="00104B1B" w:rsidP="001C505F">
            <w:pPr>
              <w:spacing w:after="0" w:line="240" w:lineRule="auto"/>
              <w:rPr>
                <w:rFonts w:ascii="Century Schoolbook" w:hAnsi="Century Schoolbook"/>
                <w:b/>
                <w:sz w:val="20"/>
                <w:szCs w:val="20"/>
              </w:rPr>
            </w:pPr>
          </w:p>
        </w:tc>
        <w:tc>
          <w:tcPr>
            <w:tcW w:w="1722" w:type="pct"/>
          </w:tcPr>
          <w:p w:rsidR="00104B1B" w:rsidRPr="002B2B8C" w:rsidRDefault="00104B1B" w:rsidP="005E496E">
            <w:pPr>
              <w:spacing w:after="0" w:line="240" w:lineRule="auto"/>
              <w:rPr>
                <w:rFonts w:ascii="Century Schoolbook" w:hAnsi="Century Schoolbook"/>
                <w:b/>
                <w:sz w:val="20"/>
                <w:szCs w:val="20"/>
              </w:rPr>
            </w:pPr>
            <w:r w:rsidRPr="002B2B8C">
              <w:rPr>
                <w:rFonts w:ascii="Century Schoolbook" w:hAnsi="Century Schoolbook"/>
                <w:b/>
                <w:sz w:val="20"/>
                <w:szCs w:val="20"/>
              </w:rPr>
              <w:t>Is there a properly completed first page of the proposal per FAR 15.408 Table 15-2 I.A or as specified in the solicitation?</w:t>
            </w:r>
          </w:p>
        </w:tc>
        <w:tc>
          <w:tcPr>
            <w:tcW w:w="717" w:type="pct"/>
          </w:tcPr>
          <w:p w:rsidR="00104B1B" w:rsidRPr="002B2B8C" w:rsidRDefault="00104B1B" w:rsidP="001C505F">
            <w:pPr>
              <w:spacing w:after="0" w:line="240" w:lineRule="auto"/>
              <w:rPr>
                <w:rFonts w:ascii="Century Schoolbook" w:hAnsi="Century Schoolbook"/>
                <w:b/>
                <w:sz w:val="20"/>
                <w:szCs w:val="20"/>
              </w:rPr>
            </w:pPr>
          </w:p>
        </w:tc>
        <w:tc>
          <w:tcPr>
            <w:tcW w:w="742" w:type="pct"/>
          </w:tcPr>
          <w:p w:rsidR="00104B1B" w:rsidRPr="002B2B8C" w:rsidRDefault="00104B1B" w:rsidP="001C505F">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2.</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A(7)</w:t>
            </w:r>
          </w:p>
          <w:p w:rsidR="00F425AA" w:rsidRPr="002B2B8C" w:rsidRDefault="00F425AA" w:rsidP="00F425AA">
            <w:pPr>
              <w:spacing w:after="0" w:line="240" w:lineRule="auto"/>
              <w:rPr>
                <w:rFonts w:ascii="Century Schoolbook" w:hAnsi="Century Schoolbook"/>
                <w:b/>
                <w:sz w:val="20"/>
                <w:szCs w:val="20"/>
              </w:rPr>
            </w:pP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Does the proposal identify the need for Government-furnished material/tooling/test equipment?  Include the accountable contract number and contracting officer contact information if known.</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A(8)</w:t>
            </w: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cs="Courier New"/>
                <w:b/>
                <w:sz w:val="20"/>
                <w:szCs w:val="20"/>
              </w:rP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4.</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w:t>
            </w: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Paragraph C(1)</w:t>
            </w:r>
          </w:p>
          <w:p w:rsidR="00F425AA" w:rsidRPr="002B2B8C" w:rsidRDefault="00F425AA" w:rsidP="00F425AA">
            <w:pPr>
              <w:spacing w:after="0" w:line="240" w:lineRule="auto"/>
              <w:rPr>
                <w:rFonts w:ascii="Century Schoolbook" w:hAnsi="Century Schoolbook"/>
                <w:b/>
                <w:strike/>
                <w:sz w:val="20"/>
                <w:szCs w:val="20"/>
              </w:rPr>
            </w:pP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2.101, “Cost or pricing data”</w:t>
            </w:r>
          </w:p>
        </w:tc>
        <w:tc>
          <w:tcPr>
            <w:tcW w:w="1722" w:type="pct"/>
          </w:tcPr>
          <w:p w:rsidR="00F425AA" w:rsidRPr="002B2B8C" w:rsidRDefault="00F425AA" w:rsidP="00F425AA">
            <w:pPr>
              <w:spacing w:after="0" w:line="240" w:lineRule="auto"/>
              <w:rPr>
                <w:rFonts w:ascii="Century Schoolbook" w:hAnsi="Century Schoolbook"/>
                <w:b/>
                <w:strike/>
                <w:sz w:val="20"/>
                <w:szCs w:val="20"/>
              </w:rPr>
            </w:pPr>
            <w:r w:rsidRPr="002B2B8C">
              <w:rPr>
                <w:rFonts w:ascii="Century Schoolbook" w:hAnsi="Century Schoolbook"/>
                <w:b/>
                <w:sz w:val="20"/>
                <w:szCs w:val="20"/>
              </w:rPr>
              <w:t>Does the proposal disclose any other known activity that could materially impact the costs?</w:t>
            </w:r>
            <w:r w:rsidRPr="002B2B8C">
              <w:rPr>
                <w:rFonts w:ascii="Century Schoolbook" w:hAnsi="Century Schoolbook"/>
                <w:b/>
                <w:strike/>
                <w:sz w:val="20"/>
                <w:szCs w:val="20"/>
              </w:rPr>
              <w:t xml:space="preserve"> </w:t>
            </w:r>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This may include, but is not limited to, such factors as— </w:t>
            </w:r>
            <w:bookmarkStart w:id="2" w:name="wp1146046"/>
            <w:bookmarkEnd w:id="2"/>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(1) Vendor quotations; </w:t>
            </w:r>
            <w:bookmarkStart w:id="3" w:name="wp1146047"/>
            <w:bookmarkEnd w:id="3"/>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(2) Nonrecurring costs; </w:t>
            </w:r>
            <w:bookmarkStart w:id="4" w:name="wp1146048"/>
            <w:bookmarkEnd w:id="4"/>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(3) Information on changes in </w:t>
            </w:r>
            <w:r w:rsidRPr="002B2B8C">
              <w:rPr>
                <w:rFonts w:ascii="Century Schoolbook" w:hAnsi="Century Schoolbook"/>
                <w:b/>
              </w:rPr>
              <w:lastRenderedPageBreak/>
              <w:t xml:space="preserve">production methods and in production or purchasing volume; </w:t>
            </w:r>
            <w:bookmarkStart w:id="5" w:name="wp1146049"/>
            <w:bookmarkEnd w:id="5"/>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(4) Data supporting projections of business prospects and objectives and related operations costs; </w:t>
            </w:r>
            <w:bookmarkStart w:id="6" w:name="wp1146050"/>
            <w:bookmarkEnd w:id="6"/>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(5) Unit-cost trends such as those associated with labor efficiency; </w:t>
            </w:r>
            <w:bookmarkStart w:id="7" w:name="wp1146051"/>
            <w:bookmarkEnd w:id="7"/>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(6) Make-or-buy decisions; </w:t>
            </w:r>
            <w:bookmarkStart w:id="8" w:name="wp1146052"/>
            <w:bookmarkEnd w:id="8"/>
          </w:p>
          <w:p w:rsidR="00F425AA" w:rsidRPr="002B2B8C" w:rsidRDefault="00F425AA" w:rsidP="00F425AA">
            <w:pPr>
              <w:pStyle w:val="pbody"/>
              <w:spacing w:line="240" w:lineRule="auto"/>
              <w:ind w:firstLine="0"/>
              <w:rPr>
                <w:rFonts w:ascii="Century Schoolbook" w:hAnsi="Century Schoolbook"/>
                <w:b/>
              </w:rPr>
            </w:pPr>
            <w:r w:rsidRPr="002B2B8C">
              <w:rPr>
                <w:rFonts w:ascii="Century Schoolbook" w:hAnsi="Century Schoolbook"/>
                <w:b/>
              </w:rPr>
              <w:t xml:space="preserve">(7) Estimated resources to attain business goals; and </w:t>
            </w:r>
            <w:bookmarkStart w:id="9" w:name="wp1146053"/>
            <w:bookmarkEnd w:id="9"/>
          </w:p>
          <w:p w:rsidR="00F425AA" w:rsidRPr="002B2B8C" w:rsidDel="005B1ED1" w:rsidRDefault="00F425AA" w:rsidP="00F425AA">
            <w:pPr>
              <w:pStyle w:val="pbody"/>
              <w:spacing w:line="240" w:lineRule="auto"/>
              <w:ind w:firstLine="0"/>
              <w:rPr>
                <w:rFonts w:ascii="Century Schoolbook" w:hAnsi="Century Schoolbook" w:cs="Times New Roman"/>
                <w:b/>
              </w:rPr>
            </w:pPr>
            <w:r w:rsidRPr="002B2B8C">
              <w:rPr>
                <w:rFonts w:ascii="Century Schoolbook" w:hAnsi="Century Schoolbook"/>
                <w:b/>
              </w:rPr>
              <w:t>(8) Information on management decisions that could have a significant bearing on costs.</w:t>
            </w:r>
          </w:p>
        </w:tc>
        <w:tc>
          <w:tcPr>
            <w:tcW w:w="717" w:type="pct"/>
          </w:tcPr>
          <w:p w:rsidR="00F425AA" w:rsidRPr="002B2B8C" w:rsidRDefault="00F425AA" w:rsidP="00F425AA">
            <w:pPr>
              <w:spacing w:after="0" w:line="240" w:lineRule="auto"/>
              <w:rPr>
                <w:rFonts w:ascii="Century Schoolbook" w:hAnsi="Century Schoolbook"/>
                <w:b/>
                <w:strike/>
                <w:sz w:val="20"/>
                <w:szCs w:val="20"/>
              </w:rPr>
            </w:pPr>
          </w:p>
        </w:tc>
        <w:tc>
          <w:tcPr>
            <w:tcW w:w="742" w:type="pct"/>
          </w:tcPr>
          <w:p w:rsidR="00F425AA" w:rsidRPr="002B2B8C" w:rsidRDefault="00F425AA" w:rsidP="00F425AA">
            <w:pPr>
              <w:spacing w:after="0" w:line="240" w:lineRule="auto"/>
              <w:rPr>
                <w:rFonts w:ascii="Century Schoolbook" w:hAnsi="Century Schoolbook"/>
                <w:b/>
                <w:strike/>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5.</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B</w:t>
            </w:r>
          </w:p>
          <w:p w:rsidR="00F425AA" w:rsidRPr="002B2B8C" w:rsidRDefault="00F425AA" w:rsidP="00F425AA">
            <w:pPr>
              <w:spacing w:after="0" w:line="240" w:lineRule="auto"/>
              <w:rPr>
                <w:rFonts w:ascii="Century Schoolbook" w:hAnsi="Century Schoolbook"/>
                <w:b/>
                <w:sz w:val="20"/>
                <w:szCs w:val="20"/>
              </w:rPr>
            </w:pP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Is an Index of all certified cost or pricing data and information accompanying or identified in the proposal provided and appropriately referenced? </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6.</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15.403-1(b)</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Are there any exceptions to submission of certified cost or pricing data pursuant to FAR 15.403-1(b)? If so, is supporting documentation included in the proposal? (Note questions 18-20.)</w:t>
            </w:r>
          </w:p>
          <w:p w:rsidR="00F425AA" w:rsidRPr="002B2B8C" w:rsidRDefault="00F425AA" w:rsidP="00F425AA">
            <w:pPr>
              <w:spacing w:after="0" w:line="240" w:lineRule="auto"/>
              <w:rPr>
                <w:rFonts w:ascii="Century Schoolbook" w:hAnsi="Century Schoolbook"/>
                <w:b/>
                <w:sz w:val="20"/>
                <w:szCs w:val="20"/>
              </w:rPr>
            </w:pP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7.</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C(2)(i)</w:t>
            </w:r>
          </w:p>
          <w:p w:rsidR="00F425AA" w:rsidRPr="002B2B8C" w:rsidRDefault="00F425AA" w:rsidP="00F425AA">
            <w:pPr>
              <w:spacing w:after="0" w:line="240" w:lineRule="auto"/>
              <w:rPr>
                <w:rFonts w:ascii="Century Schoolbook" w:hAnsi="Century Schoolbook"/>
                <w:b/>
                <w:sz w:val="20"/>
                <w:szCs w:val="20"/>
              </w:rPr>
            </w:pP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Does the proposal disclose the judgmental factors applied and the mathematical or other methods used in the estimate, including those used in projecting from known data?</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1286"/>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8.</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C(2)(ii)</w:t>
            </w: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Does the proposal disclose the nature and amount of any contingencies included in the proposed price?</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 xml:space="preserve"> 9.</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A or B</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Does the proposal explain the basis of all cost estimating relationships (labor hours or material) proposed on other than a discrete basis?</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10.</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FAR 15.408, Table 15-2, Section I Paragraphs D and E </w:t>
            </w: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Is there a summary of total cost by element of cost and are the elements of cost cross-referenced to the supporting cost or pricing data? (Breakdowns for each cost element must be consistent with your cost accounting system, including breakdown by year.)</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11.</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Paragraphs D and E</w:t>
            </w: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If more than one Contract Line Item Number (CLIN) or sub Contract Line Item Number (sub-CLIN) is proposed as required by the RFP, are there summary total amounts covering all line items for each element of cost and is it cross-referenced to the supporting cost or pricing data?   </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44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12.</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F</w:t>
            </w:r>
          </w:p>
        </w:tc>
        <w:tc>
          <w:tcPr>
            <w:tcW w:w="1722" w:type="pct"/>
          </w:tcPr>
          <w:p w:rsidR="00F425AA" w:rsidRPr="002B2B8C" w:rsidDel="005B1ED1"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Does the proposal identify any incurred costs for work performed before the submission of the proposal?</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998"/>
          <w:jc w:val="center"/>
        </w:trPr>
        <w:tc>
          <w:tcPr>
            <w:tcW w:w="329" w:type="pct"/>
            <w:tcBorders>
              <w:bottom w:val="single" w:sz="4" w:space="0" w:color="000000"/>
            </w:tcBorders>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Borders>
              <w:bottom w:val="single" w:sz="4" w:space="0" w:color="000000"/>
            </w:tcBorders>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Borders>
              <w:bottom w:val="single" w:sz="4" w:space="0" w:color="000000"/>
            </w:tcBorders>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13.</w:t>
            </w:r>
          </w:p>
        </w:tc>
        <w:tc>
          <w:tcPr>
            <w:tcW w:w="905" w:type="pct"/>
            <w:tcBorders>
              <w:bottom w:val="single" w:sz="4" w:space="0" w:color="000000"/>
            </w:tcBorders>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 Paragraph G</w:t>
            </w:r>
          </w:p>
        </w:tc>
        <w:tc>
          <w:tcPr>
            <w:tcW w:w="1722" w:type="pct"/>
            <w:tcBorders>
              <w:bottom w:val="single" w:sz="4" w:space="0" w:color="000000"/>
            </w:tcBorders>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   </w:t>
            </w:r>
          </w:p>
        </w:tc>
        <w:tc>
          <w:tcPr>
            <w:tcW w:w="717" w:type="pct"/>
            <w:tcBorders>
              <w:bottom w:val="single" w:sz="4" w:space="0" w:color="000000"/>
            </w:tcBorders>
          </w:tcPr>
          <w:p w:rsidR="00F425AA" w:rsidRPr="002B2B8C" w:rsidRDefault="00F425AA" w:rsidP="00F425AA">
            <w:pPr>
              <w:spacing w:after="0" w:line="240" w:lineRule="auto"/>
              <w:rPr>
                <w:rFonts w:ascii="Century Schoolbook" w:hAnsi="Century Schoolbook"/>
                <w:b/>
                <w:sz w:val="20"/>
                <w:szCs w:val="20"/>
              </w:rPr>
            </w:pPr>
          </w:p>
        </w:tc>
        <w:tc>
          <w:tcPr>
            <w:tcW w:w="742" w:type="pct"/>
            <w:tcBorders>
              <w:bottom w:val="single" w:sz="4" w:space="0" w:color="000000"/>
            </w:tcBorders>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jc w:val="center"/>
        </w:trPr>
        <w:tc>
          <w:tcPr>
            <w:tcW w:w="329"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354"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4317" w:type="pct"/>
            <w:gridSpan w:val="5"/>
            <w:shd w:val="clear" w:color="auto" w:fill="auto"/>
            <w:vAlign w:val="center"/>
          </w:tcPr>
          <w:p w:rsidR="00F425AA" w:rsidRPr="002B2B8C" w:rsidRDefault="00F425AA" w:rsidP="00F425AA">
            <w:pPr>
              <w:spacing w:after="0" w:line="240" w:lineRule="auto"/>
              <w:jc w:val="center"/>
              <w:rPr>
                <w:rFonts w:ascii="Century Schoolbook" w:eastAsia="Times New Roman" w:hAnsi="Century Schoolbook"/>
                <w:b/>
                <w:color w:val="0000FF"/>
                <w:sz w:val="20"/>
                <w:szCs w:val="20"/>
                <w:u w:val="single"/>
              </w:rPr>
            </w:pPr>
            <w:r w:rsidRPr="002B2B8C">
              <w:rPr>
                <w:rFonts w:ascii="Century Schoolbook" w:hAnsi="Century Schoolbook"/>
                <w:b/>
                <w:sz w:val="20"/>
                <w:szCs w:val="20"/>
                <w:u w:val="single"/>
              </w:rPr>
              <w:t>COST ELEMENTS</w:t>
            </w:r>
          </w:p>
        </w:tc>
      </w:tr>
      <w:tr w:rsidR="00F425AA" w:rsidRPr="002B2B8C" w:rsidTr="00F425AA">
        <w:trPr>
          <w:trHeight w:val="19"/>
          <w:jc w:val="center"/>
        </w:trPr>
        <w:tc>
          <w:tcPr>
            <w:tcW w:w="329" w:type="pct"/>
          </w:tcPr>
          <w:p w:rsidR="00F425AA" w:rsidRPr="002B2B8C" w:rsidRDefault="00F425AA" w:rsidP="00F425AA">
            <w:pPr>
              <w:spacing w:after="0" w:line="240" w:lineRule="auto"/>
              <w:jc w:val="center"/>
              <w:rPr>
                <w:rFonts w:ascii="Century Schoolbook" w:hAnsi="Century Schoolbook"/>
                <w:b/>
                <w:sz w:val="20"/>
                <w:szCs w:val="20"/>
              </w:rPr>
            </w:pPr>
          </w:p>
        </w:tc>
        <w:tc>
          <w:tcPr>
            <w:tcW w:w="354" w:type="pct"/>
          </w:tcPr>
          <w:p w:rsidR="00F425AA" w:rsidRPr="002B2B8C" w:rsidRDefault="00F425AA" w:rsidP="00F425AA">
            <w:pPr>
              <w:spacing w:after="0" w:line="240" w:lineRule="auto"/>
              <w:jc w:val="center"/>
              <w:rPr>
                <w:rFonts w:ascii="Century Schoolbook" w:hAnsi="Century Schoolbook"/>
                <w:b/>
                <w:sz w:val="20"/>
                <w:szCs w:val="20"/>
              </w:rPr>
            </w:pPr>
          </w:p>
        </w:tc>
        <w:tc>
          <w:tcPr>
            <w:tcW w:w="4317" w:type="pct"/>
            <w:gridSpan w:val="5"/>
            <w:vAlign w:val="center"/>
          </w:tcPr>
          <w:p w:rsidR="00F425AA" w:rsidRPr="002B2B8C" w:rsidRDefault="00F425AA" w:rsidP="00F425AA">
            <w:pPr>
              <w:spacing w:after="0" w:line="240" w:lineRule="auto"/>
              <w:jc w:val="center"/>
              <w:rPr>
                <w:rFonts w:ascii="Century Schoolbook" w:hAnsi="Century Schoolbook"/>
                <w:b/>
                <w:sz w:val="20"/>
                <w:szCs w:val="20"/>
              </w:rPr>
            </w:pPr>
            <w:r w:rsidRPr="002B2B8C">
              <w:rPr>
                <w:rFonts w:ascii="Century Schoolbook" w:hAnsi="Century Schoolbook"/>
                <w:b/>
                <w:sz w:val="20"/>
                <w:szCs w:val="20"/>
              </w:rPr>
              <w:t>MATERIALS AND SERVICES</w:t>
            </w:r>
          </w:p>
        </w:tc>
      </w:tr>
      <w:tr w:rsidR="00F425AA" w:rsidRPr="002B2B8C" w:rsidTr="00F425AA">
        <w:trPr>
          <w:trHeight w:val="19"/>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14.</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A</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Does the proposal include a consolidated summary of individual material and services, frequently referred to as a Consolidated Bill of Material (CBOM), to include the basis for pricing? The offeror’s consolidated summary shall include raw materials, parts, components, assemblies, </w:t>
            </w:r>
            <w:r w:rsidRPr="002B2B8C">
              <w:rPr>
                <w:rFonts w:ascii="Century Schoolbook" w:hAnsi="Century Schoolbook"/>
                <w:b/>
                <w:sz w:val="20"/>
                <w:szCs w:val="20"/>
              </w:rPr>
              <w:lastRenderedPageBreak/>
              <w:t xml:space="preserve">subcontracts and services to be produced or performed by others, identifying as a minimum the item, source, quantity, and price. </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trHeight w:val="287"/>
          <w:jc w:val="center"/>
        </w:trPr>
        <w:tc>
          <w:tcPr>
            <w:tcW w:w="329" w:type="pct"/>
          </w:tcPr>
          <w:p w:rsidR="00F425AA" w:rsidRPr="002B2B8C" w:rsidRDefault="00F425AA" w:rsidP="00F425AA">
            <w:pPr>
              <w:spacing w:after="0" w:line="240" w:lineRule="auto"/>
              <w:jc w:val="center"/>
              <w:rPr>
                <w:rFonts w:ascii="Century Schoolbook" w:hAnsi="Century Schoolbook"/>
                <w:b/>
                <w:sz w:val="20"/>
                <w:szCs w:val="20"/>
              </w:rPr>
            </w:pPr>
          </w:p>
        </w:tc>
        <w:tc>
          <w:tcPr>
            <w:tcW w:w="354" w:type="pct"/>
          </w:tcPr>
          <w:p w:rsidR="00F425AA" w:rsidRPr="002B2B8C" w:rsidRDefault="00F425AA" w:rsidP="00F425AA">
            <w:pPr>
              <w:spacing w:after="0" w:line="240" w:lineRule="auto"/>
              <w:jc w:val="center"/>
              <w:rPr>
                <w:rFonts w:ascii="Century Schoolbook" w:hAnsi="Century Schoolbook"/>
                <w:b/>
                <w:sz w:val="20"/>
                <w:szCs w:val="20"/>
              </w:rPr>
            </w:pPr>
          </w:p>
        </w:tc>
        <w:tc>
          <w:tcPr>
            <w:tcW w:w="4317" w:type="pct"/>
            <w:gridSpan w:val="5"/>
            <w:shd w:val="clear" w:color="auto" w:fill="auto"/>
            <w:vAlign w:val="center"/>
          </w:tcPr>
          <w:p w:rsidR="00F425AA" w:rsidRPr="002B2B8C" w:rsidRDefault="00F425AA" w:rsidP="00F425AA">
            <w:pPr>
              <w:spacing w:after="0" w:line="240" w:lineRule="auto"/>
              <w:jc w:val="center"/>
              <w:rPr>
                <w:rFonts w:ascii="Century Schoolbook" w:hAnsi="Century Schoolbook"/>
                <w:b/>
                <w:sz w:val="20"/>
                <w:szCs w:val="20"/>
              </w:rPr>
            </w:pPr>
            <w:r w:rsidRPr="002B2B8C">
              <w:rPr>
                <w:rFonts w:ascii="Century Schoolbook" w:hAnsi="Century Schoolbook"/>
                <w:b/>
                <w:sz w:val="20"/>
                <w:szCs w:val="20"/>
              </w:rPr>
              <w:t>SUBCONTRACTS (Purchased materials or services)</w:t>
            </w: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15.</w:t>
            </w:r>
          </w:p>
        </w:tc>
        <w:tc>
          <w:tcPr>
            <w:tcW w:w="905" w:type="pct"/>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eastAsia="Times New Roman" w:hAnsi="Century Schoolbook"/>
                <w:b/>
                <w:sz w:val="20"/>
                <w:szCs w:val="20"/>
              </w:rPr>
              <w:t>DFARS 215.404-3</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Has the offeror identified in the proposal those subcontractor proposals, for which the contracting officer has initiated or may need to request field pricing analysis?</w:t>
            </w:r>
          </w:p>
        </w:tc>
        <w:tc>
          <w:tcPr>
            <w:tcW w:w="717" w:type="pct"/>
          </w:tcPr>
          <w:p w:rsidR="00F425AA" w:rsidRPr="002B2B8C" w:rsidRDefault="00F425AA" w:rsidP="00F425AA">
            <w:pPr>
              <w:spacing w:after="0" w:line="240" w:lineRule="auto"/>
              <w:rPr>
                <w:rFonts w:ascii="Century Schoolbook" w:eastAsia="Times New Roman" w:hAnsi="Century Schoolbook"/>
                <w:b/>
                <w:color w:val="0000FF"/>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color w:val="0000FF"/>
                <w:sz w:val="24"/>
                <w:szCs w:val="24"/>
              </w:rPr>
            </w:pPr>
          </w:p>
        </w:tc>
      </w:tr>
      <w:tr w:rsidR="00F425AA" w:rsidRPr="002B2B8C" w:rsidTr="00F425AA">
        <w:trPr>
          <w:trHeight w:val="1160"/>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16.</w:t>
            </w:r>
          </w:p>
        </w:tc>
        <w:tc>
          <w:tcPr>
            <w:tcW w:w="905" w:type="pct"/>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eastAsia="Times New Roman" w:hAnsi="Century Schoolbook"/>
                <w:b/>
                <w:sz w:val="20"/>
                <w:szCs w:val="20"/>
              </w:rPr>
              <w:t>FAR 15.404-3(c)</w:t>
            </w:r>
          </w:p>
          <w:p w:rsidR="00F425AA" w:rsidRPr="002B2B8C" w:rsidRDefault="00F425AA" w:rsidP="00F425AA">
            <w:pPr>
              <w:spacing w:after="0" w:line="240" w:lineRule="auto"/>
              <w:rPr>
                <w:rFonts w:ascii="Century Schoolbook" w:eastAsia="Times New Roman" w:hAnsi="Century Schoolbook"/>
                <w:b/>
                <w:sz w:val="20"/>
                <w:szCs w:val="20"/>
              </w:rPr>
            </w:pP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eastAsia="Times New Roman" w:hAnsi="Century Schoolbook"/>
                <w:b/>
                <w:sz w:val="20"/>
                <w:szCs w:val="20"/>
              </w:rPr>
              <w:t>FAR 52.244-2</w:t>
            </w:r>
          </w:p>
        </w:tc>
        <w:tc>
          <w:tcPr>
            <w:tcW w:w="1722" w:type="pct"/>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 xml:space="preserve">Per the thresholds of FAR 15.404-3(c), Subcontract Pricing Considerations, does the proposal include a copy of the applicable subcontractor’s certified cost or pricing data?   </w:t>
            </w:r>
          </w:p>
        </w:tc>
        <w:tc>
          <w:tcPr>
            <w:tcW w:w="717" w:type="pct"/>
          </w:tcPr>
          <w:p w:rsidR="00F425AA" w:rsidRPr="002B2B8C" w:rsidRDefault="00F425AA" w:rsidP="00F425AA">
            <w:pPr>
              <w:spacing w:after="0" w:line="240" w:lineRule="auto"/>
              <w:rPr>
                <w:rFonts w:ascii="Century Schoolbook" w:eastAsia="Times New Roman" w:hAnsi="Century Schoolbook"/>
                <w:b/>
                <w:color w:val="0000FF"/>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color w:val="0000FF"/>
                <w:sz w:val="24"/>
                <w:szCs w:val="24"/>
              </w:rPr>
            </w:pPr>
          </w:p>
        </w:tc>
      </w:tr>
      <w:tr w:rsidR="00F425AA" w:rsidRPr="002B2B8C" w:rsidTr="00F425AA">
        <w:trPr>
          <w:trHeight w:val="1376"/>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17.</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FAR 15.408, Table 15-2, </w:t>
            </w: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Note 1;</w:t>
            </w: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Section II Paragraph A</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Is there a price/cost analysis establishing the reasonableness of each of the proposed subcontracts included with the proposal?  </w:t>
            </w: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tcPr>
            <w:tcW w:w="717" w:type="pct"/>
          </w:tcPr>
          <w:p w:rsidR="00F425AA" w:rsidRPr="002B2B8C" w:rsidRDefault="00F425AA" w:rsidP="00F425AA">
            <w:pPr>
              <w:spacing w:after="0" w:line="240" w:lineRule="auto"/>
              <w:rPr>
                <w:rFonts w:ascii="Century Schoolbook" w:eastAsia="Times New Roman" w:hAnsi="Century Schoolbook"/>
                <w:b/>
                <w:color w:val="0000FF"/>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color w:val="0000FF"/>
                <w:sz w:val="24"/>
                <w:szCs w:val="24"/>
              </w:rPr>
            </w:pPr>
          </w:p>
        </w:tc>
      </w:tr>
      <w:tr w:rsidR="00F425AA" w:rsidRPr="002B2B8C" w:rsidTr="00F425AA">
        <w:trPr>
          <w:jc w:val="center"/>
        </w:trPr>
        <w:tc>
          <w:tcPr>
            <w:tcW w:w="329" w:type="pct"/>
          </w:tcPr>
          <w:p w:rsidR="00F425AA" w:rsidRPr="00DE28C5" w:rsidRDefault="00F425AA" w:rsidP="00F425AA">
            <w:pPr>
              <w:spacing w:after="0" w:line="240" w:lineRule="auto"/>
              <w:jc w:val="center"/>
              <w:rPr>
                <w:rFonts w:ascii="Century Schoolbook" w:hAnsi="Century Schoolbook"/>
                <w:b/>
                <w:sz w:val="20"/>
                <w:szCs w:val="20"/>
                <w:u w:val="single"/>
              </w:rPr>
            </w:pPr>
          </w:p>
        </w:tc>
        <w:tc>
          <w:tcPr>
            <w:tcW w:w="354" w:type="pct"/>
          </w:tcPr>
          <w:p w:rsidR="00F425AA" w:rsidRPr="00DE28C5" w:rsidRDefault="00F425AA" w:rsidP="00F425AA">
            <w:pPr>
              <w:spacing w:after="0" w:line="240" w:lineRule="auto"/>
              <w:jc w:val="center"/>
              <w:rPr>
                <w:rFonts w:ascii="Century Schoolbook" w:hAnsi="Century Schoolbook"/>
                <w:b/>
                <w:sz w:val="20"/>
                <w:szCs w:val="20"/>
                <w:u w:val="single"/>
              </w:rPr>
            </w:pPr>
          </w:p>
        </w:tc>
        <w:tc>
          <w:tcPr>
            <w:tcW w:w="4317" w:type="pct"/>
            <w:gridSpan w:val="5"/>
            <w:shd w:val="clear" w:color="auto" w:fill="auto"/>
            <w:vAlign w:val="center"/>
          </w:tcPr>
          <w:p w:rsidR="00F425AA" w:rsidRPr="00DE28C5" w:rsidRDefault="00F425AA" w:rsidP="00F425AA">
            <w:pPr>
              <w:spacing w:after="0" w:line="240" w:lineRule="auto"/>
              <w:jc w:val="center"/>
              <w:rPr>
                <w:rFonts w:ascii="Century Schoolbook" w:eastAsia="Times New Roman" w:hAnsi="Century Schoolbook"/>
                <w:b/>
                <w:sz w:val="20"/>
                <w:szCs w:val="20"/>
                <w:u w:val="single"/>
              </w:rPr>
            </w:pPr>
            <w:r w:rsidRPr="00DE28C5">
              <w:rPr>
                <w:rFonts w:ascii="Century Schoolbook" w:hAnsi="Century Schoolbook"/>
                <w:b/>
                <w:sz w:val="20"/>
                <w:szCs w:val="20"/>
                <w:u w:val="single"/>
              </w:rPr>
              <w:t>EXCEPTIONS TO CERTIFIED COST OR PRICING DATA</w:t>
            </w:r>
          </w:p>
        </w:tc>
      </w:tr>
      <w:tr w:rsidR="00F425AA" w:rsidRPr="002B2B8C" w:rsidTr="00F425AA">
        <w:trPr>
          <w:jc w:val="center"/>
        </w:trPr>
        <w:tc>
          <w:tcPr>
            <w:tcW w:w="329" w:type="pct"/>
            <w:tcBorders>
              <w:bottom w:val="single" w:sz="4" w:space="0" w:color="auto"/>
            </w:tcBorders>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Borders>
              <w:bottom w:val="single" w:sz="4" w:space="0" w:color="auto"/>
            </w:tcBorders>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Borders>
              <w:bottom w:val="single" w:sz="4" w:space="0" w:color="auto"/>
            </w:tcBorders>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18.</w:t>
            </w:r>
          </w:p>
        </w:tc>
        <w:tc>
          <w:tcPr>
            <w:tcW w:w="905" w:type="pct"/>
            <w:tcBorders>
              <w:bottom w:val="single" w:sz="4" w:space="0" w:color="auto"/>
            </w:tcBorders>
          </w:tcPr>
          <w:p w:rsidR="00F425AA" w:rsidRPr="002B2B8C" w:rsidRDefault="00F425AA" w:rsidP="00F425AA">
            <w:pPr>
              <w:spacing w:after="0" w:line="240" w:lineRule="auto"/>
              <w:rPr>
                <w:rFonts w:ascii="Century Schoolbook" w:hAnsi="Century Schoolbook"/>
                <w:b/>
                <w:color w:val="000000"/>
                <w:sz w:val="20"/>
                <w:szCs w:val="20"/>
              </w:rPr>
            </w:pPr>
            <w:r w:rsidRPr="002B2B8C">
              <w:rPr>
                <w:rFonts w:ascii="Century Schoolbook" w:hAnsi="Century Schoolbook"/>
                <w:b/>
                <w:color w:val="000000"/>
                <w:sz w:val="20"/>
                <w:szCs w:val="20"/>
              </w:rPr>
              <w:t>FAR 52.215-20</w:t>
            </w:r>
          </w:p>
          <w:p w:rsidR="00F425AA" w:rsidRPr="002B2B8C" w:rsidRDefault="00F425AA" w:rsidP="00F425AA">
            <w:pPr>
              <w:spacing w:after="0" w:line="240" w:lineRule="auto"/>
              <w:rPr>
                <w:rFonts w:ascii="Century Schoolbook" w:hAnsi="Century Schoolbook"/>
                <w:b/>
                <w:color w:val="000000"/>
                <w:sz w:val="20"/>
                <w:szCs w:val="20"/>
              </w:rPr>
            </w:pPr>
          </w:p>
          <w:p w:rsidR="00F425AA" w:rsidRPr="002B2B8C" w:rsidRDefault="00F425AA" w:rsidP="00F425AA">
            <w:pPr>
              <w:spacing w:after="0" w:line="240" w:lineRule="auto"/>
              <w:rPr>
                <w:rFonts w:ascii="Century Schoolbook" w:hAnsi="Century Schoolbook"/>
                <w:b/>
                <w:color w:val="000000"/>
                <w:sz w:val="20"/>
                <w:szCs w:val="20"/>
              </w:rPr>
            </w:pPr>
          </w:p>
          <w:p w:rsidR="00F425AA" w:rsidRPr="002B2B8C" w:rsidRDefault="00F425AA" w:rsidP="00F425AA">
            <w:pPr>
              <w:spacing w:after="0" w:line="240" w:lineRule="auto"/>
              <w:rPr>
                <w:rFonts w:ascii="Century Schoolbook" w:hAnsi="Century Schoolbook"/>
                <w:b/>
                <w:color w:val="000000"/>
                <w:sz w:val="20"/>
                <w:szCs w:val="20"/>
              </w:rPr>
            </w:pPr>
            <w:r w:rsidRPr="002B2B8C">
              <w:rPr>
                <w:rFonts w:ascii="Century Schoolbook" w:hAnsi="Century Schoolbook"/>
                <w:b/>
                <w:color w:val="000000"/>
                <w:sz w:val="20"/>
                <w:szCs w:val="20"/>
              </w:rPr>
              <w:t>FAR 2.101,</w:t>
            </w:r>
          </w:p>
          <w:p w:rsidR="00F425AA" w:rsidRPr="002B2B8C" w:rsidRDefault="00F425AA" w:rsidP="00F425AA">
            <w:pPr>
              <w:spacing w:after="0" w:line="240" w:lineRule="auto"/>
              <w:rPr>
                <w:rFonts w:ascii="Century Schoolbook" w:hAnsi="Century Schoolbook"/>
                <w:b/>
                <w:color w:val="000000"/>
                <w:sz w:val="20"/>
                <w:szCs w:val="20"/>
              </w:rPr>
            </w:pPr>
            <w:r w:rsidRPr="002B2B8C">
              <w:rPr>
                <w:rFonts w:ascii="Century Schoolbook" w:hAnsi="Century Schoolbook"/>
                <w:b/>
                <w:color w:val="000000"/>
                <w:sz w:val="20"/>
                <w:szCs w:val="20"/>
              </w:rPr>
              <w:t>“commercial item”</w:t>
            </w:r>
          </w:p>
          <w:p w:rsidR="00F425AA" w:rsidRPr="002B2B8C" w:rsidRDefault="00F425AA" w:rsidP="00F425AA">
            <w:pPr>
              <w:spacing w:after="0" w:line="240" w:lineRule="auto"/>
              <w:rPr>
                <w:rFonts w:ascii="Century Schoolbook" w:hAnsi="Century Schoolbook"/>
                <w:b/>
                <w:sz w:val="20"/>
                <w:szCs w:val="20"/>
              </w:rPr>
            </w:pPr>
          </w:p>
        </w:tc>
        <w:tc>
          <w:tcPr>
            <w:tcW w:w="1722" w:type="pct"/>
            <w:tcBorders>
              <w:bottom w:val="single" w:sz="4" w:space="0" w:color="auto"/>
            </w:tcBorders>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Has the offeror submitted an exception to the submission of certified cost or pricing data for commercial items proposed either at the prime or subcontractor level, in accordance with provision 52.215-20?</w:t>
            </w:r>
          </w:p>
          <w:p w:rsidR="00F425AA" w:rsidRPr="002B2B8C" w:rsidRDefault="00F425AA" w:rsidP="00F425AA">
            <w:pPr>
              <w:pStyle w:val="ListParagraph"/>
              <w:ind w:left="0"/>
              <w:rPr>
                <w:rFonts w:ascii="Century Schoolbook" w:hAnsi="Century Schoolbook"/>
                <w:b/>
                <w:color w:val="000000"/>
                <w:sz w:val="20"/>
                <w:szCs w:val="20"/>
              </w:rPr>
            </w:pPr>
            <w:r w:rsidRPr="002B2B8C">
              <w:rPr>
                <w:rFonts w:ascii="Century Schoolbook" w:hAnsi="Century Schoolbook"/>
                <w:b/>
                <w:sz w:val="20"/>
                <w:szCs w:val="20"/>
              </w:rPr>
              <w:t xml:space="preserve">  a.  Has the offeror specifically </w:t>
            </w:r>
            <w:r w:rsidRPr="002B2B8C">
              <w:rPr>
                <w:rFonts w:ascii="Century Schoolbook" w:hAnsi="Century Schoolbook"/>
                <w:b/>
                <w:sz w:val="20"/>
                <w:szCs w:val="20"/>
              </w:rPr>
              <w:lastRenderedPageBreak/>
              <w:t>identified the type of commercial item claim (FAR 2.101 commercial item definition, paragraphs (1) through (8)), and the basis on which the item meets the definition?</w:t>
            </w:r>
          </w:p>
          <w:p w:rsidR="00F425AA" w:rsidRPr="002B2B8C" w:rsidRDefault="00F425AA" w:rsidP="00F425AA">
            <w:pPr>
              <w:pStyle w:val="ListParagraph"/>
              <w:ind w:left="0"/>
              <w:rPr>
                <w:rFonts w:ascii="Century Schoolbook" w:hAnsi="Century Schoolbook"/>
                <w:b/>
                <w:sz w:val="20"/>
                <w:szCs w:val="20"/>
              </w:rPr>
            </w:pPr>
            <w:r w:rsidRPr="002B2B8C">
              <w:rPr>
                <w:rFonts w:ascii="Century Schoolbook" w:hAnsi="Century Schoolbook"/>
                <w:b/>
                <w:color w:val="000000"/>
                <w:sz w:val="20"/>
                <w:szCs w:val="20"/>
              </w:rPr>
              <w:t xml:space="preserve">  b.  For modified commercial items (FAR 2.101 commercial item definition paragraph (3));  did the offeror classify the modification(s) as either—</w:t>
            </w:r>
          </w:p>
          <w:p w:rsidR="00F425AA" w:rsidRPr="002B2B8C" w:rsidRDefault="00F425AA" w:rsidP="00F425AA">
            <w:pPr>
              <w:pStyle w:val="ListParagraph"/>
              <w:ind w:left="0"/>
              <w:rPr>
                <w:rFonts w:ascii="Century Schoolbook" w:hAnsi="Century Schoolbook"/>
                <w:b/>
                <w:sz w:val="20"/>
                <w:szCs w:val="20"/>
              </w:rPr>
            </w:pPr>
            <w:r w:rsidRPr="002B2B8C">
              <w:rPr>
                <w:rFonts w:ascii="Century Schoolbook" w:hAnsi="Century Schoolbook"/>
                <w:b/>
                <w:sz w:val="20"/>
                <w:szCs w:val="20"/>
              </w:rPr>
              <w:t xml:space="preserve">     i.  A modification of a type customarily available in the commercial marketplace (paragraph (3)(i)); or </w:t>
            </w:r>
          </w:p>
          <w:p w:rsidR="00F425AA" w:rsidRPr="002B2B8C" w:rsidRDefault="00F425AA" w:rsidP="00F425AA">
            <w:pPr>
              <w:pStyle w:val="ListParagraph"/>
              <w:ind w:left="0"/>
              <w:rPr>
                <w:rFonts w:ascii="Century Schoolbook" w:hAnsi="Century Schoolbook"/>
                <w:b/>
                <w:sz w:val="20"/>
                <w:szCs w:val="20"/>
              </w:rPr>
            </w:pPr>
            <w:r w:rsidRPr="002B2B8C">
              <w:rPr>
                <w:rFonts w:ascii="Century Schoolbook" w:hAnsi="Century Schoolbook"/>
                <w:b/>
                <w:sz w:val="20"/>
                <w:szCs w:val="20"/>
              </w:rPr>
              <w:t xml:space="preserve">     ii.  A minor modification (paragraph (3)(i</w:t>
            </w:r>
            <w:r w:rsidRPr="002B2B8C">
              <w:rPr>
                <w:rFonts w:ascii="Century Schoolbook" w:hAnsi="Century Schoolbook"/>
                <w:b/>
                <w:color w:val="000000"/>
                <w:sz w:val="20"/>
                <w:szCs w:val="20"/>
              </w:rPr>
              <w:t>i)) of a type not customarily available in the commercial marketplace made to meet Federal Government requirements not exceeding the thresholds in FAR 15.403-1(c)(3)(iii)(B)?</w:t>
            </w:r>
          </w:p>
          <w:p w:rsidR="00F425AA" w:rsidRPr="002B2B8C" w:rsidRDefault="00F425AA" w:rsidP="00F425AA">
            <w:pPr>
              <w:pStyle w:val="ListParagraph"/>
              <w:ind w:left="0"/>
            </w:pPr>
            <w:r w:rsidRPr="002B2B8C">
              <w:rPr>
                <w:rFonts w:ascii="Century Schoolbook" w:hAnsi="Century Schoolbook"/>
                <w:b/>
                <w:color w:val="000000"/>
                <w:sz w:val="20"/>
                <w:szCs w:val="20"/>
              </w:rPr>
              <w:t xml:space="preserve">  c.  For proposed commercial items “of a type”, or “evolved” or modified (FAR 2.101 commercial item definition paragraphs (1) through (3)), did the contractor provide a technical description of the differences between the proposed item and the comparison item(s)?</w:t>
            </w:r>
          </w:p>
        </w:tc>
        <w:tc>
          <w:tcPr>
            <w:tcW w:w="717" w:type="pct"/>
            <w:tcBorders>
              <w:bottom w:val="single" w:sz="4" w:space="0" w:color="auto"/>
            </w:tcBorders>
          </w:tcPr>
          <w:p w:rsidR="00F425AA" w:rsidRPr="002B2B8C" w:rsidRDefault="00F425AA" w:rsidP="00F425AA">
            <w:pPr>
              <w:spacing w:after="0" w:line="240" w:lineRule="auto"/>
              <w:rPr>
                <w:rFonts w:ascii="Century Schoolbook" w:hAnsi="Century Schoolbook"/>
                <w:b/>
                <w:i/>
                <w:sz w:val="20"/>
                <w:szCs w:val="20"/>
              </w:rPr>
            </w:pPr>
          </w:p>
        </w:tc>
        <w:tc>
          <w:tcPr>
            <w:tcW w:w="742" w:type="pct"/>
            <w:tcBorders>
              <w:bottom w:val="single" w:sz="4" w:space="0" w:color="auto"/>
            </w:tcBorders>
          </w:tcPr>
          <w:p w:rsidR="00F425AA" w:rsidRPr="002B2B8C" w:rsidRDefault="00F425AA" w:rsidP="00F425AA">
            <w:pPr>
              <w:spacing w:after="0" w:line="240" w:lineRule="auto"/>
              <w:rPr>
                <w:rFonts w:ascii="Century Schoolbook" w:hAnsi="Century Schoolbook"/>
                <w:b/>
                <w:i/>
                <w:sz w:val="24"/>
                <w:szCs w:val="24"/>
              </w:rPr>
            </w:pPr>
          </w:p>
        </w:tc>
      </w:tr>
      <w:tr w:rsidR="00F425AA" w:rsidRPr="002B2B8C" w:rsidTr="00F425AA">
        <w:trPr>
          <w:jc w:val="center"/>
        </w:trPr>
        <w:tc>
          <w:tcPr>
            <w:tcW w:w="329" w:type="pct"/>
            <w:tcBorders>
              <w:bottom w:val="single" w:sz="4" w:space="0" w:color="auto"/>
            </w:tcBorders>
          </w:tcPr>
          <w:p w:rsidR="00F425AA" w:rsidRPr="002B2B8C" w:rsidRDefault="00F425AA" w:rsidP="00F425AA">
            <w:pPr>
              <w:spacing w:after="0" w:line="240" w:lineRule="auto"/>
              <w:rPr>
                <w:rFonts w:ascii="Century Schoolbook" w:hAnsi="Century Schoolbook"/>
                <w:b/>
                <w:sz w:val="24"/>
                <w:szCs w:val="24"/>
              </w:rPr>
            </w:pPr>
          </w:p>
        </w:tc>
        <w:tc>
          <w:tcPr>
            <w:tcW w:w="354" w:type="pct"/>
            <w:tcBorders>
              <w:bottom w:val="single" w:sz="4" w:space="0" w:color="auto"/>
            </w:tcBorders>
          </w:tcPr>
          <w:p w:rsidR="00F425AA" w:rsidRPr="002B2B8C" w:rsidRDefault="00F425AA" w:rsidP="00F425AA">
            <w:pPr>
              <w:spacing w:after="0" w:line="240" w:lineRule="auto"/>
              <w:rPr>
                <w:rFonts w:ascii="Century Schoolbook" w:hAnsi="Century Schoolbook"/>
                <w:b/>
                <w:sz w:val="24"/>
                <w:szCs w:val="24"/>
              </w:rPr>
            </w:pPr>
          </w:p>
        </w:tc>
        <w:tc>
          <w:tcPr>
            <w:tcW w:w="231" w:type="pct"/>
            <w:tcBorders>
              <w:bottom w:val="single" w:sz="4" w:space="0" w:color="auto"/>
            </w:tcBorders>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19.</w:t>
            </w:r>
          </w:p>
        </w:tc>
        <w:tc>
          <w:tcPr>
            <w:tcW w:w="905" w:type="pct"/>
            <w:tcBorders>
              <w:bottom w:val="single" w:sz="4" w:space="0" w:color="auto"/>
            </w:tcBorders>
          </w:tcPr>
          <w:p w:rsidR="00F425AA" w:rsidRPr="002B2B8C" w:rsidRDefault="00F425AA" w:rsidP="00F425AA">
            <w:pPr>
              <w:spacing w:after="0" w:line="240" w:lineRule="auto"/>
              <w:rPr>
                <w:rFonts w:ascii="Century Schoolbook" w:hAnsi="Century Schoolbook"/>
                <w:b/>
                <w:color w:val="000000"/>
                <w:sz w:val="20"/>
                <w:szCs w:val="20"/>
              </w:rPr>
            </w:pPr>
          </w:p>
        </w:tc>
        <w:tc>
          <w:tcPr>
            <w:tcW w:w="1722" w:type="pct"/>
            <w:tcBorders>
              <w:bottom w:val="single" w:sz="4" w:space="0" w:color="auto"/>
            </w:tcBorders>
          </w:tcPr>
          <w:p w:rsidR="00F425AA" w:rsidRPr="002B2B8C" w:rsidRDefault="00F425AA" w:rsidP="00F425AA">
            <w:pPr>
              <w:pStyle w:val="PlainText"/>
              <w:rPr>
                <w:rFonts w:ascii="Century Schoolbook" w:hAnsi="Century Schoolbook"/>
                <w:b/>
                <w:sz w:val="20"/>
                <w:szCs w:val="20"/>
                <w:lang w:val="en-US" w:eastAsia="en-US"/>
              </w:rPr>
            </w:pPr>
            <w:r>
              <w:rPr>
                <w:rFonts w:ascii="Century Schoolbook" w:hAnsi="Century Schoolbook"/>
                <w:b/>
                <w:color w:val="000000"/>
                <w:sz w:val="20"/>
                <w:szCs w:val="20"/>
                <w:lang w:val="en-US" w:eastAsia="en-US"/>
              </w:rPr>
              <w:t>[Reserved]</w:t>
            </w:r>
            <w:r w:rsidRPr="002B2B8C">
              <w:rPr>
                <w:rFonts w:ascii="Century Schoolbook" w:hAnsi="Century Schoolbook"/>
                <w:b/>
                <w:color w:val="000000"/>
                <w:sz w:val="20"/>
                <w:szCs w:val="20"/>
                <w:lang w:val="en-US" w:eastAsia="en-US"/>
              </w:rPr>
              <w:t xml:space="preserve"> </w:t>
            </w:r>
          </w:p>
        </w:tc>
        <w:tc>
          <w:tcPr>
            <w:tcW w:w="717" w:type="pct"/>
            <w:tcBorders>
              <w:bottom w:val="single" w:sz="4" w:space="0" w:color="auto"/>
            </w:tcBorders>
          </w:tcPr>
          <w:p w:rsidR="00F425AA" w:rsidRPr="002B2B8C" w:rsidRDefault="00F425AA" w:rsidP="00F425AA">
            <w:pPr>
              <w:spacing w:after="0" w:line="240" w:lineRule="auto"/>
              <w:rPr>
                <w:rFonts w:ascii="Century Schoolbook" w:hAnsi="Century Schoolbook"/>
                <w:b/>
                <w:i/>
                <w:sz w:val="20"/>
                <w:szCs w:val="20"/>
              </w:rPr>
            </w:pPr>
          </w:p>
        </w:tc>
        <w:tc>
          <w:tcPr>
            <w:tcW w:w="742" w:type="pct"/>
            <w:tcBorders>
              <w:bottom w:val="single" w:sz="4" w:space="0" w:color="auto"/>
            </w:tcBorders>
          </w:tcPr>
          <w:p w:rsidR="00F425AA" w:rsidRPr="002B2B8C" w:rsidRDefault="00F425AA" w:rsidP="00F425AA">
            <w:pPr>
              <w:spacing w:after="0" w:line="240" w:lineRule="auto"/>
              <w:rPr>
                <w:rFonts w:ascii="Century Schoolbook" w:hAnsi="Century Schoolbook"/>
                <w:b/>
                <w:i/>
                <w:sz w:val="24"/>
                <w:szCs w:val="24"/>
              </w:rPr>
            </w:pPr>
          </w:p>
        </w:tc>
      </w:tr>
      <w:tr w:rsidR="00F425AA" w:rsidRPr="002B2B8C" w:rsidTr="00F425AA">
        <w:trPr>
          <w:jc w:val="center"/>
        </w:trPr>
        <w:tc>
          <w:tcPr>
            <w:tcW w:w="329" w:type="pct"/>
            <w:tcBorders>
              <w:bottom w:val="single" w:sz="4" w:space="0" w:color="auto"/>
            </w:tcBorders>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Borders>
              <w:bottom w:val="single" w:sz="4" w:space="0" w:color="auto"/>
            </w:tcBorders>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Borders>
              <w:bottom w:val="single" w:sz="4" w:space="0" w:color="auto"/>
            </w:tcBorders>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20.</w:t>
            </w:r>
          </w:p>
        </w:tc>
        <w:tc>
          <w:tcPr>
            <w:tcW w:w="905" w:type="pct"/>
            <w:tcBorders>
              <w:bottom w:val="single" w:sz="4" w:space="0" w:color="auto"/>
            </w:tcBorders>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 xml:space="preserve">FAR 15.408, Table 15-2, Section II </w:t>
            </w:r>
            <w:r w:rsidRPr="002B2B8C">
              <w:rPr>
                <w:rFonts w:ascii="Century Schoolbook" w:eastAsia="Times New Roman" w:hAnsi="Century Schoolbook"/>
                <w:b/>
                <w:sz w:val="20"/>
                <w:szCs w:val="20"/>
              </w:rPr>
              <w:t>Paragraph A(1)</w:t>
            </w:r>
          </w:p>
        </w:tc>
        <w:tc>
          <w:tcPr>
            <w:tcW w:w="1722" w:type="pct"/>
            <w:tcBorders>
              <w:bottom w:val="single" w:sz="4" w:space="0" w:color="auto"/>
            </w:tcBorders>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 xml:space="preserve">Does the proposal support the degree of competition and the basis for establishing the source and reasonableness of price for each subcontract or purchase order priced on a competitive basis exceeding the threshold for certified cost or pricing data? </w:t>
            </w:r>
          </w:p>
        </w:tc>
        <w:tc>
          <w:tcPr>
            <w:tcW w:w="717" w:type="pct"/>
            <w:tcBorders>
              <w:bottom w:val="single" w:sz="4" w:space="0" w:color="auto"/>
            </w:tcBorders>
          </w:tcPr>
          <w:p w:rsidR="00F425AA" w:rsidRPr="002B2B8C" w:rsidRDefault="00F425AA" w:rsidP="00F425AA">
            <w:pPr>
              <w:spacing w:after="0" w:line="240" w:lineRule="auto"/>
              <w:rPr>
                <w:rFonts w:ascii="Century Schoolbook" w:hAnsi="Century Schoolbook"/>
                <w:b/>
                <w:i/>
                <w:sz w:val="20"/>
                <w:szCs w:val="20"/>
              </w:rPr>
            </w:pPr>
          </w:p>
        </w:tc>
        <w:tc>
          <w:tcPr>
            <w:tcW w:w="742" w:type="pct"/>
            <w:tcBorders>
              <w:bottom w:val="single" w:sz="4" w:space="0" w:color="auto"/>
            </w:tcBorders>
          </w:tcPr>
          <w:p w:rsidR="00F425AA" w:rsidRPr="002B2B8C" w:rsidRDefault="00F425AA" w:rsidP="00F425AA">
            <w:pPr>
              <w:spacing w:after="0" w:line="240" w:lineRule="auto"/>
              <w:rPr>
                <w:rFonts w:ascii="Century Schoolbook" w:hAnsi="Century Schoolbook"/>
                <w:b/>
                <w:i/>
                <w:sz w:val="24"/>
                <w:szCs w:val="24"/>
              </w:rPr>
            </w:pPr>
          </w:p>
        </w:tc>
      </w:tr>
      <w:tr w:rsidR="00F425AA" w:rsidRPr="002B2B8C" w:rsidTr="00F425AA">
        <w:trPr>
          <w:jc w:val="center"/>
        </w:trPr>
        <w:tc>
          <w:tcPr>
            <w:tcW w:w="329" w:type="pct"/>
          </w:tcPr>
          <w:p w:rsidR="00F425AA" w:rsidRPr="002B2B8C" w:rsidRDefault="00F425AA" w:rsidP="00F425AA">
            <w:pPr>
              <w:spacing w:after="0" w:line="240" w:lineRule="auto"/>
              <w:jc w:val="center"/>
              <w:rPr>
                <w:rFonts w:ascii="Century Schoolbook" w:hAnsi="Century Schoolbook"/>
                <w:b/>
                <w:sz w:val="20"/>
                <w:szCs w:val="20"/>
              </w:rPr>
            </w:pPr>
          </w:p>
        </w:tc>
        <w:tc>
          <w:tcPr>
            <w:tcW w:w="354" w:type="pct"/>
          </w:tcPr>
          <w:p w:rsidR="00F425AA" w:rsidRPr="002B2B8C" w:rsidRDefault="00F425AA" w:rsidP="00F425AA">
            <w:pPr>
              <w:spacing w:after="0" w:line="240" w:lineRule="auto"/>
              <w:jc w:val="center"/>
              <w:rPr>
                <w:rFonts w:ascii="Century Schoolbook" w:hAnsi="Century Schoolbook"/>
                <w:b/>
                <w:sz w:val="20"/>
                <w:szCs w:val="20"/>
              </w:rPr>
            </w:pPr>
          </w:p>
        </w:tc>
        <w:tc>
          <w:tcPr>
            <w:tcW w:w="4317" w:type="pct"/>
            <w:gridSpan w:val="5"/>
            <w:shd w:val="clear" w:color="auto" w:fill="auto"/>
            <w:vAlign w:val="center"/>
          </w:tcPr>
          <w:p w:rsidR="00F425AA" w:rsidRPr="002B2B8C" w:rsidRDefault="00F425AA" w:rsidP="00F425AA">
            <w:pPr>
              <w:spacing w:after="0" w:line="240" w:lineRule="auto"/>
              <w:jc w:val="center"/>
              <w:rPr>
                <w:rFonts w:ascii="Century Schoolbook" w:eastAsia="Times New Roman" w:hAnsi="Century Schoolbook"/>
                <w:b/>
                <w:sz w:val="20"/>
                <w:szCs w:val="20"/>
              </w:rPr>
            </w:pPr>
            <w:r w:rsidRPr="002B2B8C">
              <w:rPr>
                <w:rFonts w:ascii="Century Schoolbook" w:hAnsi="Century Schoolbook"/>
                <w:b/>
                <w:sz w:val="20"/>
                <w:szCs w:val="20"/>
              </w:rPr>
              <w:t>INTERORGANIZATIONAL TRANSFERS</w:t>
            </w: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lastRenderedPageBreak/>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lastRenderedPageBreak/>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shd w:val="clear" w:color="auto" w:fill="auto"/>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lastRenderedPageBreak/>
              <w:t>21.</w:t>
            </w:r>
          </w:p>
        </w:tc>
        <w:tc>
          <w:tcPr>
            <w:tcW w:w="905" w:type="pct"/>
            <w:shd w:val="clear" w:color="auto" w:fill="auto"/>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 xml:space="preserve">FAR 15.408, Table 15-2, </w:t>
            </w:r>
            <w:r w:rsidRPr="002B2B8C">
              <w:rPr>
                <w:rFonts w:ascii="Century Schoolbook" w:hAnsi="Century Schoolbook"/>
                <w:b/>
                <w:sz w:val="20"/>
                <w:szCs w:val="20"/>
              </w:rPr>
              <w:lastRenderedPageBreak/>
              <w:t>Section II Paragraph A.(2)</w:t>
            </w:r>
          </w:p>
        </w:tc>
        <w:tc>
          <w:tcPr>
            <w:tcW w:w="1722" w:type="pct"/>
            <w:shd w:val="clear" w:color="auto" w:fill="auto"/>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lastRenderedPageBreak/>
              <w:t xml:space="preserve">For inter-organizational transfers proposed at cost, does </w:t>
            </w:r>
            <w:r w:rsidRPr="002B2B8C">
              <w:rPr>
                <w:rFonts w:ascii="Century Schoolbook" w:hAnsi="Century Schoolbook"/>
                <w:b/>
                <w:sz w:val="20"/>
                <w:szCs w:val="20"/>
              </w:rPr>
              <w:lastRenderedPageBreak/>
              <w:t xml:space="preserve">the proposal include a complete cost proposal in compliance with Table 15-2?  </w:t>
            </w:r>
          </w:p>
        </w:tc>
        <w:tc>
          <w:tcPr>
            <w:tcW w:w="717" w:type="pct"/>
            <w:shd w:val="clear" w:color="auto" w:fill="auto"/>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shd w:val="clear" w:color="auto" w:fill="auto"/>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shd w:val="clear" w:color="auto" w:fill="auto"/>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22.</w:t>
            </w:r>
          </w:p>
        </w:tc>
        <w:tc>
          <w:tcPr>
            <w:tcW w:w="905" w:type="pct"/>
            <w:shd w:val="clear" w:color="auto" w:fill="auto"/>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color w:val="000000"/>
                <w:sz w:val="20"/>
                <w:szCs w:val="20"/>
              </w:rPr>
              <w:t>FAR 15.408, Table 15-2, Section II Paragraph A(1)</w:t>
            </w:r>
          </w:p>
        </w:tc>
        <w:tc>
          <w:tcPr>
            <w:tcW w:w="1722" w:type="pct"/>
            <w:shd w:val="clear" w:color="auto" w:fill="auto"/>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For inter-organizational transfers proposed at price in accordance with FAR 31.205-26(e), does the proposal provide an analysis by the prime that supports the exception from certified cost or pricing data in accordance with FAR 15.403-1?</w:t>
            </w:r>
          </w:p>
        </w:tc>
        <w:tc>
          <w:tcPr>
            <w:tcW w:w="717" w:type="pct"/>
            <w:shd w:val="clear" w:color="auto" w:fill="auto"/>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shd w:val="clear" w:color="auto" w:fill="auto"/>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jc w:val="center"/>
        </w:trPr>
        <w:tc>
          <w:tcPr>
            <w:tcW w:w="329" w:type="pct"/>
          </w:tcPr>
          <w:p w:rsidR="00F425AA" w:rsidRPr="002B2B8C" w:rsidRDefault="00F425AA" w:rsidP="00F425AA">
            <w:pPr>
              <w:spacing w:after="0" w:line="240" w:lineRule="auto"/>
              <w:jc w:val="center"/>
              <w:rPr>
                <w:rFonts w:ascii="Century Schoolbook" w:hAnsi="Century Schoolbook"/>
                <w:b/>
                <w:color w:val="000000"/>
                <w:sz w:val="20"/>
                <w:szCs w:val="20"/>
              </w:rPr>
            </w:pPr>
          </w:p>
        </w:tc>
        <w:tc>
          <w:tcPr>
            <w:tcW w:w="354" w:type="pct"/>
          </w:tcPr>
          <w:p w:rsidR="00F425AA" w:rsidRPr="002B2B8C" w:rsidRDefault="00F425AA" w:rsidP="00F425AA">
            <w:pPr>
              <w:spacing w:after="0" w:line="240" w:lineRule="auto"/>
              <w:jc w:val="center"/>
              <w:rPr>
                <w:rFonts w:ascii="Century Schoolbook" w:hAnsi="Century Schoolbook"/>
                <w:b/>
                <w:color w:val="000000"/>
                <w:sz w:val="20"/>
                <w:szCs w:val="20"/>
              </w:rPr>
            </w:pPr>
          </w:p>
        </w:tc>
        <w:tc>
          <w:tcPr>
            <w:tcW w:w="4317" w:type="pct"/>
            <w:gridSpan w:val="5"/>
            <w:shd w:val="clear" w:color="auto" w:fill="auto"/>
            <w:vAlign w:val="center"/>
          </w:tcPr>
          <w:p w:rsidR="00F425AA" w:rsidRPr="002B2B8C" w:rsidRDefault="00F425AA" w:rsidP="00F425AA">
            <w:pPr>
              <w:spacing w:after="0" w:line="240" w:lineRule="auto"/>
              <w:jc w:val="center"/>
              <w:rPr>
                <w:rFonts w:ascii="Century Schoolbook" w:eastAsia="Times New Roman" w:hAnsi="Century Schoolbook"/>
                <w:b/>
                <w:sz w:val="20"/>
                <w:szCs w:val="20"/>
              </w:rPr>
            </w:pPr>
            <w:r w:rsidRPr="002B2B8C">
              <w:rPr>
                <w:rFonts w:ascii="Century Schoolbook" w:hAnsi="Century Schoolbook"/>
                <w:b/>
                <w:color w:val="000000"/>
                <w:sz w:val="20"/>
                <w:szCs w:val="20"/>
              </w:rPr>
              <w:t>DIRECT LABOR</w:t>
            </w:r>
          </w:p>
        </w:tc>
      </w:tr>
      <w:tr w:rsidR="00F425AA" w:rsidRPr="002B2B8C" w:rsidTr="00F425AA">
        <w:trPr>
          <w:trHeight w:val="224"/>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23.</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B</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trHeight w:val="224"/>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24.</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B</w:t>
            </w:r>
          </w:p>
        </w:tc>
        <w:tc>
          <w:tcPr>
            <w:tcW w:w="1722" w:type="pct"/>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For labor Basis of Estimates (BOEs), does the proposal include labor categories, labor hours, and task descriptions</w:t>
            </w:r>
            <w:r w:rsidRPr="002B2B8C">
              <w:rPr>
                <w:rFonts w:ascii="Century Schoolbook" w:hAnsi="Century Schoolbook"/>
                <w:b/>
                <w:strike/>
                <w:sz w:val="20"/>
                <w:szCs w:val="20"/>
              </w:rPr>
              <w:t>,</w:t>
            </w:r>
            <w:r w:rsidRPr="002B2B8C">
              <w:rPr>
                <w:rFonts w:ascii="Century Schoolbook" w:hAnsi="Century Schoolbook"/>
                <w:b/>
                <w:sz w:val="20"/>
                <w:szCs w:val="20"/>
              </w:rPr>
              <w:t xml:space="preserve"> (e.g.; Statement of Work reference, applicable CLIN, Work Breakdown Structure, rationale for estimate, applicable history, and time-phasing)?</w:t>
            </w:r>
          </w:p>
        </w:tc>
        <w:tc>
          <w:tcPr>
            <w:tcW w:w="717" w:type="pct"/>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trHeight w:val="224"/>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25.</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subpart 22.10</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If covered by the Service Contract Labor Standards statute (41 U.S.C. chapter 67), are the rates in the proposal in compliance with the minimum rates specified in the statute?</w:t>
            </w:r>
          </w:p>
        </w:tc>
        <w:tc>
          <w:tcPr>
            <w:tcW w:w="717" w:type="pct"/>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jc w:val="center"/>
        </w:trPr>
        <w:tc>
          <w:tcPr>
            <w:tcW w:w="329"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354"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4317" w:type="pct"/>
            <w:gridSpan w:val="5"/>
            <w:shd w:val="clear" w:color="auto" w:fill="auto"/>
            <w:vAlign w:val="center"/>
          </w:tcPr>
          <w:p w:rsidR="00F425AA" w:rsidRPr="002B2B8C" w:rsidRDefault="00F425AA" w:rsidP="00F425AA">
            <w:pPr>
              <w:spacing w:after="0" w:line="240" w:lineRule="auto"/>
              <w:jc w:val="center"/>
              <w:rPr>
                <w:rFonts w:ascii="Century Schoolbook" w:eastAsia="Times New Roman" w:hAnsi="Century Schoolbook"/>
                <w:b/>
                <w:sz w:val="20"/>
                <w:szCs w:val="20"/>
                <w:u w:val="single"/>
              </w:rPr>
            </w:pPr>
            <w:r w:rsidRPr="002B2B8C">
              <w:rPr>
                <w:rFonts w:ascii="Century Schoolbook" w:hAnsi="Century Schoolbook"/>
                <w:b/>
                <w:sz w:val="20"/>
                <w:szCs w:val="20"/>
                <w:u w:val="single"/>
              </w:rPr>
              <w:t>INDIRECT COSTS</w:t>
            </w: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26.</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C</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 xml:space="preserve">Does the proposal indicate the basis of estimate for proposed indirect costs and how they are applied?  (Support for the indirect rates could consist of cost breakdowns, trends, and </w:t>
            </w:r>
            <w:r w:rsidRPr="002B2B8C">
              <w:rPr>
                <w:rFonts w:ascii="Century Schoolbook" w:hAnsi="Century Schoolbook"/>
                <w:b/>
                <w:sz w:val="20"/>
                <w:szCs w:val="20"/>
              </w:rPr>
              <w:lastRenderedPageBreak/>
              <w:t>budgetary data.)</w:t>
            </w:r>
          </w:p>
          <w:p w:rsidR="00F425AA" w:rsidRPr="002B2B8C" w:rsidRDefault="00F425AA" w:rsidP="00F425AA">
            <w:pPr>
              <w:spacing w:after="0" w:line="240" w:lineRule="auto"/>
              <w:rPr>
                <w:rFonts w:ascii="Century Schoolbook" w:eastAsia="Times New Roman" w:hAnsi="Century Schoolbook"/>
                <w:b/>
                <w:sz w:val="20"/>
                <w:szCs w:val="20"/>
              </w:rPr>
            </w:pPr>
          </w:p>
        </w:tc>
        <w:tc>
          <w:tcPr>
            <w:tcW w:w="717" w:type="pct"/>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jc w:val="center"/>
        </w:trPr>
        <w:tc>
          <w:tcPr>
            <w:tcW w:w="329" w:type="pct"/>
          </w:tcPr>
          <w:p w:rsidR="00F425AA" w:rsidRPr="002B2B8C" w:rsidRDefault="00F425AA" w:rsidP="00F425AA">
            <w:pPr>
              <w:spacing w:after="0" w:line="240" w:lineRule="auto"/>
              <w:rPr>
                <w:rFonts w:ascii="Century Schoolbook" w:hAnsi="Century Schoolbook"/>
                <w:b/>
                <w:sz w:val="20"/>
                <w:szCs w:val="20"/>
                <w:u w:val="single"/>
              </w:rPr>
            </w:pPr>
          </w:p>
        </w:tc>
        <w:tc>
          <w:tcPr>
            <w:tcW w:w="354" w:type="pct"/>
          </w:tcPr>
          <w:p w:rsidR="00F425AA" w:rsidRPr="002B2B8C" w:rsidRDefault="00F425AA" w:rsidP="00F425AA">
            <w:pPr>
              <w:spacing w:after="0" w:line="240" w:lineRule="auto"/>
              <w:rPr>
                <w:rFonts w:ascii="Century Schoolbook" w:hAnsi="Century Schoolbook"/>
                <w:b/>
                <w:sz w:val="20"/>
                <w:szCs w:val="20"/>
                <w:u w:val="single"/>
              </w:rPr>
            </w:pPr>
          </w:p>
        </w:tc>
        <w:tc>
          <w:tcPr>
            <w:tcW w:w="4317" w:type="pct"/>
            <w:gridSpan w:val="5"/>
            <w:vAlign w:val="center"/>
          </w:tcPr>
          <w:p w:rsidR="00F425AA" w:rsidRPr="002B2B8C" w:rsidRDefault="00F425AA" w:rsidP="00F425AA">
            <w:pPr>
              <w:spacing w:after="0" w:line="240" w:lineRule="auto"/>
              <w:rPr>
                <w:rFonts w:ascii="Century Schoolbook" w:hAnsi="Century Schoolbook"/>
                <w:b/>
                <w:sz w:val="20"/>
                <w:szCs w:val="20"/>
                <w:u w:val="single"/>
              </w:rPr>
            </w:pPr>
            <w:r w:rsidRPr="002B2B8C">
              <w:rPr>
                <w:rFonts w:ascii="Century Schoolbook" w:hAnsi="Century Schoolbook"/>
                <w:b/>
                <w:sz w:val="20"/>
                <w:szCs w:val="20"/>
                <w:u w:val="single"/>
              </w:rPr>
              <w:t>OTHER COSTS</w:t>
            </w: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27.</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D</w:t>
            </w:r>
          </w:p>
        </w:tc>
        <w:tc>
          <w:tcPr>
            <w:tcW w:w="1722" w:type="pct"/>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 xml:space="preserve">Does the proposal include other direct costs and the basis for pricing? If travel is included does the proposal include number of trips, number of people, number of days per trip, locations, and rates (e.g. airfare, per diem, hotel, car rental, etc)? </w:t>
            </w:r>
          </w:p>
        </w:tc>
        <w:tc>
          <w:tcPr>
            <w:tcW w:w="717" w:type="pct"/>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28.</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E</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If royalties exceed $1,500 does the proposal provide the information/data identified by Table 15-2?</w:t>
            </w:r>
          </w:p>
          <w:p w:rsidR="00F425AA" w:rsidRPr="002B2B8C" w:rsidRDefault="00F425AA" w:rsidP="00F425AA">
            <w:pPr>
              <w:spacing w:after="0" w:line="240" w:lineRule="auto"/>
              <w:rPr>
                <w:rFonts w:ascii="Century Schoolbook" w:hAnsi="Century Schoolbook"/>
                <w:b/>
                <w:sz w:val="20"/>
                <w:szCs w:val="20"/>
              </w:rPr>
            </w:pPr>
          </w:p>
        </w:tc>
        <w:tc>
          <w:tcPr>
            <w:tcW w:w="717" w:type="pct"/>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jc w:val="center"/>
        </w:trPr>
        <w:tc>
          <w:tcPr>
            <w:tcW w:w="329" w:type="pct"/>
            <w:tcBorders>
              <w:bottom w:val="single" w:sz="4" w:space="0" w:color="000000"/>
            </w:tcBorders>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Borders>
              <w:bottom w:val="single" w:sz="4" w:space="0" w:color="000000"/>
            </w:tcBorders>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Borders>
              <w:bottom w:val="single" w:sz="4" w:space="0" w:color="000000"/>
            </w:tcBorders>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29.</w:t>
            </w:r>
          </w:p>
          <w:p w:rsidR="00F425AA" w:rsidRPr="002B2B8C" w:rsidRDefault="00F425AA" w:rsidP="00F425AA">
            <w:pPr>
              <w:spacing w:after="0" w:line="240" w:lineRule="auto"/>
              <w:rPr>
                <w:rFonts w:ascii="Century Schoolbook" w:hAnsi="Century Schoolbook"/>
                <w:b/>
                <w:sz w:val="24"/>
                <w:szCs w:val="24"/>
              </w:rPr>
            </w:pPr>
          </w:p>
        </w:tc>
        <w:tc>
          <w:tcPr>
            <w:tcW w:w="905" w:type="pct"/>
            <w:tcBorders>
              <w:bottom w:val="single" w:sz="4" w:space="0" w:color="000000"/>
            </w:tcBorders>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 Paragraph F</w:t>
            </w:r>
          </w:p>
        </w:tc>
        <w:tc>
          <w:tcPr>
            <w:tcW w:w="1722" w:type="pct"/>
            <w:tcBorders>
              <w:bottom w:val="single" w:sz="4" w:space="0" w:color="000000"/>
            </w:tcBorders>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When facilities capital cost of money is proposed, does the proposal include submission of Form CASB-CMF or reference to an FPRA/FPRP and show the calculation of the proposed amount?</w:t>
            </w:r>
          </w:p>
        </w:tc>
        <w:tc>
          <w:tcPr>
            <w:tcW w:w="717" w:type="pct"/>
            <w:tcBorders>
              <w:bottom w:val="single" w:sz="4" w:space="0" w:color="000000"/>
            </w:tcBorders>
          </w:tcPr>
          <w:p w:rsidR="00F425AA" w:rsidRPr="002B2B8C" w:rsidRDefault="00F425AA" w:rsidP="00F425AA">
            <w:pPr>
              <w:spacing w:after="0" w:line="240" w:lineRule="auto"/>
              <w:rPr>
                <w:rFonts w:ascii="Century Schoolbook" w:eastAsia="Times New Roman" w:hAnsi="Century Schoolbook"/>
                <w:b/>
                <w:sz w:val="20"/>
                <w:szCs w:val="20"/>
              </w:rPr>
            </w:pPr>
          </w:p>
        </w:tc>
        <w:tc>
          <w:tcPr>
            <w:tcW w:w="742" w:type="pct"/>
            <w:tcBorders>
              <w:bottom w:val="single" w:sz="4" w:space="0" w:color="000000"/>
            </w:tcBorders>
          </w:tcPr>
          <w:p w:rsidR="00F425AA" w:rsidRPr="002B2B8C" w:rsidRDefault="00F425AA" w:rsidP="00F425AA">
            <w:pPr>
              <w:spacing w:after="0" w:line="240" w:lineRule="auto"/>
              <w:rPr>
                <w:rFonts w:ascii="Century Schoolbook" w:eastAsia="Times New Roman" w:hAnsi="Century Schoolbook"/>
                <w:b/>
                <w:sz w:val="24"/>
                <w:szCs w:val="24"/>
              </w:rPr>
            </w:pPr>
          </w:p>
        </w:tc>
      </w:tr>
      <w:tr w:rsidR="00F425AA" w:rsidRPr="002B2B8C" w:rsidTr="00F425AA">
        <w:trPr>
          <w:jc w:val="center"/>
        </w:trPr>
        <w:tc>
          <w:tcPr>
            <w:tcW w:w="329"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354"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4317" w:type="pct"/>
            <w:gridSpan w:val="5"/>
            <w:shd w:val="clear" w:color="auto" w:fill="auto"/>
            <w:vAlign w:val="center"/>
          </w:tcPr>
          <w:p w:rsidR="00F425AA" w:rsidRPr="002B2B8C" w:rsidRDefault="00F425AA" w:rsidP="00F425AA">
            <w:pPr>
              <w:spacing w:after="0" w:line="240" w:lineRule="auto"/>
              <w:jc w:val="center"/>
              <w:rPr>
                <w:rFonts w:ascii="Century Schoolbook" w:eastAsia="Times New Roman" w:hAnsi="Century Schoolbook"/>
                <w:b/>
                <w:sz w:val="20"/>
                <w:szCs w:val="20"/>
                <w:u w:val="single"/>
              </w:rPr>
            </w:pPr>
            <w:r w:rsidRPr="002B2B8C">
              <w:rPr>
                <w:rFonts w:ascii="Century Schoolbook" w:hAnsi="Century Schoolbook"/>
                <w:b/>
                <w:sz w:val="20"/>
                <w:szCs w:val="20"/>
                <w:u w:val="single"/>
              </w:rPr>
              <w:t>FORMATS FOR SUBMISSION OF LINE ITEM SUMMARIES</w:t>
            </w: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30.</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III</w:t>
            </w:r>
          </w:p>
        </w:tc>
        <w:tc>
          <w:tcPr>
            <w:tcW w:w="1722"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Are all cost element breakdowns provided using the applicable format prescribed in FAR 15.408, Table 15-2 III?  (or alternative format if specified in the request for proposal)</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jc w:val="center"/>
        </w:trPr>
        <w:tc>
          <w:tcPr>
            <w:tcW w:w="329" w:type="pct"/>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31.</w:t>
            </w:r>
          </w:p>
        </w:tc>
        <w:tc>
          <w:tcPr>
            <w:tcW w:w="905" w:type="pct"/>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III Paragraph B</w:t>
            </w:r>
          </w:p>
        </w:tc>
        <w:tc>
          <w:tcPr>
            <w:tcW w:w="1722" w:type="pct"/>
          </w:tcPr>
          <w:p w:rsidR="00F425AA" w:rsidRPr="002B2B8C" w:rsidRDefault="00F425AA" w:rsidP="00F425AA">
            <w:pPr>
              <w:spacing w:after="0" w:line="240" w:lineRule="auto"/>
              <w:rPr>
                <w:rFonts w:ascii="Century Schoolbook" w:eastAsia="Times New Roman" w:hAnsi="Century Schoolbook"/>
                <w:b/>
                <w:sz w:val="20"/>
                <w:szCs w:val="20"/>
              </w:rPr>
            </w:pPr>
            <w:r w:rsidRPr="002B2B8C">
              <w:rPr>
                <w:rFonts w:ascii="Century Schoolbook" w:hAnsi="Century Schoolbook"/>
                <w:b/>
                <w:sz w:val="20"/>
                <w:szCs w:val="20"/>
              </w:rPr>
              <w:t>If the proposal is for a modification or change order, have cost of work deleted (credits) and cost of work added (debits) been provided in the format described in FAR 15.408, Table 15-2.III.B?</w:t>
            </w:r>
          </w:p>
        </w:tc>
        <w:tc>
          <w:tcPr>
            <w:tcW w:w="717" w:type="pct"/>
          </w:tcPr>
          <w:p w:rsidR="00F425AA" w:rsidRPr="002B2B8C" w:rsidRDefault="00F425AA" w:rsidP="00F425AA">
            <w:pPr>
              <w:spacing w:after="0" w:line="240" w:lineRule="auto"/>
              <w:rPr>
                <w:rFonts w:ascii="Century Schoolbook" w:hAnsi="Century Schoolbook"/>
                <w:b/>
                <w:sz w:val="20"/>
                <w:szCs w:val="20"/>
              </w:rPr>
            </w:pPr>
          </w:p>
        </w:tc>
        <w:tc>
          <w:tcPr>
            <w:tcW w:w="742" w:type="pct"/>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jc w:val="center"/>
        </w:trPr>
        <w:tc>
          <w:tcPr>
            <w:tcW w:w="329" w:type="pct"/>
            <w:tcBorders>
              <w:bottom w:val="single" w:sz="4" w:space="0" w:color="000000"/>
            </w:tcBorders>
            <w:shd w:val="clear" w:color="auto" w:fill="FFFFFF"/>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tcBorders>
              <w:bottom w:val="single" w:sz="4" w:space="0" w:color="000000"/>
            </w:tcBorders>
            <w:shd w:val="clear" w:color="auto" w:fill="FFFFFF"/>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tcBorders>
              <w:bottom w:val="single" w:sz="4" w:space="0" w:color="000000"/>
            </w:tcBorders>
            <w:shd w:val="clear" w:color="auto" w:fill="FFFFFF"/>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32.</w:t>
            </w:r>
          </w:p>
        </w:tc>
        <w:tc>
          <w:tcPr>
            <w:tcW w:w="905" w:type="pct"/>
            <w:tcBorders>
              <w:bottom w:val="single" w:sz="4" w:space="0" w:color="000000"/>
            </w:tcBorders>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 Table 15-2, Section III Paragraph C</w:t>
            </w:r>
          </w:p>
        </w:tc>
        <w:tc>
          <w:tcPr>
            <w:tcW w:w="1722" w:type="pct"/>
            <w:tcBorders>
              <w:bottom w:val="single" w:sz="4" w:space="0" w:color="000000"/>
            </w:tcBorders>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For price revisions/redeterminations, does the proposal follow the format in FAR 15.408, Table 15-2.III.C?</w:t>
            </w:r>
          </w:p>
        </w:tc>
        <w:tc>
          <w:tcPr>
            <w:tcW w:w="717" w:type="pct"/>
            <w:tcBorders>
              <w:bottom w:val="single" w:sz="4" w:space="0" w:color="000000"/>
            </w:tcBorders>
            <w:shd w:val="clear" w:color="auto" w:fill="FFFFFF"/>
          </w:tcPr>
          <w:p w:rsidR="00F425AA" w:rsidRPr="002B2B8C" w:rsidRDefault="00F425AA" w:rsidP="00F425AA">
            <w:pPr>
              <w:spacing w:after="0" w:line="240" w:lineRule="auto"/>
              <w:rPr>
                <w:rFonts w:ascii="Century Schoolbook" w:hAnsi="Century Schoolbook"/>
                <w:b/>
                <w:sz w:val="20"/>
                <w:szCs w:val="20"/>
              </w:rPr>
            </w:pPr>
          </w:p>
        </w:tc>
        <w:tc>
          <w:tcPr>
            <w:tcW w:w="742" w:type="pct"/>
            <w:tcBorders>
              <w:bottom w:val="single" w:sz="4" w:space="0" w:color="000000"/>
            </w:tcBorders>
            <w:shd w:val="clear" w:color="auto" w:fill="FFFFFF"/>
          </w:tcPr>
          <w:p w:rsidR="00F425AA" w:rsidRPr="002B2B8C" w:rsidRDefault="00F425AA" w:rsidP="00F425AA">
            <w:pPr>
              <w:spacing w:after="0" w:line="240" w:lineRule="auto"/>
              <w:rPr>
                <w:rFonts w:ascii="Century Schoolbook" w:hAnsi="Century Schoolbook"/>
                <w:b/>
                <w:sz w:val="24"/>
                <w:szCs w:val="24"/>
              </w:rPr>
            </w:pPr>
          </w:p>
        </w:tc>
      </w:tr>
      <w:tr w:rsidR="00F425AA" w:rsidRPr="002B2B8C" w:rsidTr="00F425AA">
        <w:trPr>
          <w:jc w:val="center"/>
        </w:trPr>
        <w:tc>
          <w:tcPr>
            <w:tcW w:w="329"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354" w:type="pct"/>
          </w:tcPr>
          <w:p w:rsidR="00F425AA" w:rsidRPr="002B2B8C" w:rsidRDefault="00F425AA" w:rsidP="00F425AA">
            <w:pPr>
              <w:spacing w:after="0" w:line="240" w:lineRule="auto"/>
              <w:jc w:val="center"/>
              <w:rPr>
                <w:rFonts w:ascii="Century Schoolbook" w:hAnsi="Century Schoolbook"/>
                <w:b/>
                <w:sz w:val="20"/>
                <w:szCs w:val="20"/>
                <w:u w:val="single"/>
              </w:rPr>
            </w:pPr>
          </w:p>
        </w:tc>
        <w:tc>
          <w:tcPr>
            <w:tcW w:w="4317" w:type="pct"/>
            <w:gridSpan w:val="5"/>
            <w:shd w:val="clear" w:color="auto" w:fill="auto"/>
            <w:vAlign w:val="center"/>
          </w:tcPr>
          <w:p w:rsidR="00F425AA" w:rsidRPr="002B2B8C" w:rsidRDefault="00F425AA" w:rsidP="00F425AA">
            <w:pPr>
              <w:spacing w:after="0" w:line="240" w:lineRule="auto"/>
              <w:jc w:val="center"/>
              <w:rPr>
                <w:rFonts w:ascii="Century Schoolbook" w:hAnsi="Century Schoolbook"/>
                <w:b/>
                <w:sz w:val="20"/>
                <w:szCs w:val="20"/>
                <w:u w:val="single"/>
              </w:rPr>
            </w:pPr>
            <w:r w:rsidRPr="002B2B8C">
              <w:rPr>
                <w:rFonts w:ascii="Century Schoolbook" w:hAnsi="Century Schoolbook"/>
                <w:b/>
                <w:sz w:val="20"/>
                <w:szCs w:val="20"/>
                <w:u w:val="single"/>
              </w:rPr>
              <w:t>OTHER</w:t>
            </w:r>
          </w:p>
        </w:tc>
      </w:tr>
      <w:tr w:rsidR="00F425AA" w:rsidRPr="002B2B8C" w:rsidTr="00F425AA">
        <w:trPr>
          <w:jc w:val="center"/>
        </w:trPr>
        <w:tc>
          <w:tcPr>
            <w:tcW w:w="329" w:type="pct"/>
            <w:shd w:val="clear" w:color="auto" w:fill="FFFFFF"/>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shd w:val="clear" w:color="auto" w:fill="FFFFFF"/>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shd w:val="clear" w:color="auto" w:fill="FFFFFF"/>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33.</w:t>
            </w:r>
          </w:p>
        </w:tc>
        <w:tc>
          <w:tcPr>
            <w:tcW w:w="905" w:type="pct"/>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16.4</w:t>
            </w:r>
          </w:p>
        </w:tc>
        <w:tc>
          <w:tcPr>
            <w:tcW w:w="1722" w:type="pct"/>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If an incentive contract type, does the proposal include offeror proposed target cost, target profit or fee, share ratio, and, when applicable, minimum/maximum fee, ceiling price?</w:t>
            </w:r>
          </w:p>
        </w:tc>
        <w:tc>
          <w:tcPr>
            <w:tcW w:w="717" w:type="pct"/>
            <w:shd w:val="clear" w:color="auto" w:fill="FFFFFF"/>
          </w:tcPr>
          <w:p w:rsidR="00F425AA" w:rsidRPr="002B2B8C" w:rsidRDefault="00F425AA" w:rsidP="00F425AA">
            <w:pPr>
              <w:spacing w:after="0" w:line="240" w:lineRule="auto"/>
              <w:rPr>
                <w:rFonts w:ascii="Century Schoolbook" w:hAnsi="Century Schoolbook"/>
                <w:b/>
                <w:color w:val="FFFFFF"/>
                <w:sz w:val="20"/>
                <w:szCs w:val="20"/>
              </w:rPr>
            </w:pPr>
          </w:p>
        </w:tc>
        <w:tc>
          <w:tcPr>
            <w:tcW w:w="742" w:type="pct"/>
            <w:shd w:val="clear" w:color="auto" w:fill="FFFFFF"/>
          </w:tcPr>
          <w:p w:rsidR="00F425AA" w:rsidRPr="002B2B8C" w:rsidRDefault="00F425AA" w:rsidP="00F425AA">
            <w:pPr>
              <w:spacing w:after="0" w:line="240" w:lineRule="auto"/>
              <w:rPr>
                <w:rFonts w:ascii="Century Schoolbook" w:hAnsi="Century Schoolbook"/>
                <w:b/>
                <w:color w:val="FFFFFF"/>
                <w:sz w:val="24"/>
                <w:szCs w:val="24"/>
              </w:rPr>
            </w:pPr>
          </w:p>
        </w:tc>
      </w:tr>
      <w:tr w:rsidR="00F425AA" w:rsidRPr="002B2B8C" w:rsidTr="00F425AA">
        <w:trPr>
          <w:jc w:val="center"/>
        </w:trPr>
        <w:tc>
          <w:tcPr>
            <w:tcW w:w="329" w:type="pct"/>
            <w:shd w:val="clear" w:color="auto" w:fill="FFFFFF"/>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shd w:val="clear" w:color="auto" w:fill="FFFFFF"/>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shd w:val="clear" w:color="auto" w:fill="FFFFFF"/>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34.</w:t>
            </w:r>
          </w:p>
        </w:tc>
        <w:tc>
          <w:tcPr>
            <w:tcW w:w="905" w:type="pct"/>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16.203-4  and FAR</w:t>
            </w: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15.408 Table 15-2, Section II, Paragraphs A, B, C, and D</w:t>
            </w:r>
          </w:p>
        </w:tc>
        <w:tc>
          <w:tcPr>
            <w:tcW w:w="1722" w:type="pct"/>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If Economic Price Adjustments are being proposed, does the proposal show the rationale and application for the economic price adjustment?</w:t>
            </w:r>
          </w:p>
        </w:tc>
        <w:tc>
          <w:tcPr>
            <w:tcW w:w="717" w:type="pct"/>
            <w:shd w:val="clear" w:color="auto" w:fill="FFFFFF"/>
          </w:tcPr>
          <w:p w:rsidR="00F425AA" w:rsidRPr="002B2B8C" w:rsidRDefault="00F425AA" w:rsidP="00F425AA">
            <w:pPr>
              <w:spacing w:after="0" w:line="240" w:lineRule="auto"/>
              <w:rPr>
                <w:rFonts w:ascii="Century Schoolbook" w:hAnsi="Century Schoolbook"/>
                <w:b/>
                <w:color w:val="FFFFFF"/>
                <w:sz w:val="20"/>
                <w:szCs w:val="20"/>
              </w:rPr>
            </w:pPr>
          </w:p>
        </w:tc>
        <w:tc>
          <w:tcPr>
            <w:tcW w:w="742" w:type="pct"/>
            <w:shd w:val="clear" w:color="auto" w:fill="FFFFFF"/>
          </w:tcPr>
          <w:p w:rsidR="00F425AA" w:rsidRPr="002B2B8C" w:rsidRDefault="00F425AA" w:rsidP="00F425AA">
            <w:pPr>
              <w:spacing w:after="0" w:line="240" w:lineRule="auto"/>
              <w:rPr>
                <w:rFonts w:ascii="Century Schoolbook" w:hAnsi="Century Schoolbook"/>
                <w:b/>
                <w:color w:val="FFFFFF"/>
                <w:sz w:val="24"/>
                <w:szCs w:val="24"/>
              </w:rPr>
            </w:pPr>
          </w:p>
        </w:tc>
      </w:tr>
      <w:tr w:rsidR="00F425AA" w:rsidRPr="002B2B8C" w:rsidTr="00F425AA">
        <w:trPr>
          <w:jc w:val="center"/>
        </w:trPr>
        <w:tc>
          <w:tcPr>
            <w:tcW w:w="329" w:type="pct"/>
            <w:shd w:val="clear" w:color="auto" w:fill="FFFFFF"/>
          </w:tcPr>
          <w:p w:rsidR="00F425AA" w:rsidRDefault="00F425AA" w:rsidP="00F425AA">
            <w:pPr>
              <w:spacing w:after="0" w:line="240" w:lineRule="auto"/>
              <w:jc w:val="center"/>
              <w:rPr>
                <w:rFonts w:ascii="Century Schoolbook" w:hAnsi="Century Schoolbook"/>
                <w:b/>
                <w:sz w:val="20"/>
                <w:szCs w:val="20"/>
              </w:rPr>
            </w:pPr>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shd w:val="clear" w:color="auto" w:fill="FFFFFF"/>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shd w:val="clear" w:color="auto" w:fill="FFFFFF"/>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35.</w:t>
            </w:r>
          </w:p>
          <w:p w:rsidR="00F425AA" w:rsidRPr="002B2B8C" w:rsidRDefault="00F425AA" w:rsidP="00F425AA">
            <w:pPr>
              <w:spacing w:after="0" w:line="240" w:lineRule="auto"/>
              <w:rPr>
                <w:rFonts w:ascii="Century Schoolbook" w:hAnsi="Century Schoolbook"/>
                <w:b/>
                <w:sz w:val="24"/>
                <w:szCs w:val="24"/>
              </w:rPr>
            </w:pPr>
          </w:p>
        </w:tc>
        <w:tc>
          <w:tcPr>
            <w:tcW w:w="905" w:type="pct"/>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52.232-28</w:t>
            </w:r>
          </w:p>
        </w:tc>
        <w:tc>
          <w:tcPr>
            <w:tcW w:w="1722" w:type="pct"/>
            <w:shd w:val="clear" w:color="auto" w:fill="FFFFFF"/>
          </w:tcPr>
          <w:p w:rsidR="00F425AA" w:rsidRPr="002B2B8C" w:rsidRDefault="00F425AA" w:rsidP="00F425AA">
            <w:pPr>
              <w:spacing w:after="0" w:line="240" w:lineRule="auto"/>
              <w:rPr>
                <w:rFonts w:ascii="Century Schoolbook" w:hAnsi="Century Schoolbook" w:cs="Courier New"/>
                <w:b/>
                <w:sz w:val="20"/>
                <w:szCs w:val="20"/>
              </w:rPr>
            </w:pPr>
            <w:r w:rsidRPr="002B2B8C">
              <w:rPr>
                <w:rFonts w:ascii="Century Schoolbook" w:hAnsi="Century Schoolbook"/>
                <w:b/>
                <w:sz w:val="20"/>
                <w:szCs w:val="20"/>
              </w:rPr>
              <w:t>If the offeror is proposing Performance-Based Payments</w:t>
            </w:r>
            <w:r w:rsidRPr="002B2B8C">
              <w:rPr>
                <w:rFonts w:ascii="Century Schoolbook" w:hAnsi="Century Schoolbook"/>
                <w:b/>
                <w:strike/>
                <w:sz w:val="20"/>
                <w:szCs w:val="20"/>
              </w:rPr>
              <w:t xml:space="preserve"> </w:t>
            </w:r>
            <w:r w:rsidRPr="002B2B8C">
              <w:rPr>
                <w:rFonts w:ascii="Century Schoolbook" w:hAnsi="Century Schoolbook" w:cs="Courier New"/>
                <w:b/>
                <w:sz w:val="20"/>
                <w:szCs w:val="20"/>
              </w:rPr>
              <w:t>did the offeror comply with FAR 52.232-28?</w:t>
            </w:r>
          </w:p>
          <w:p w:rsidR="00F425AA" w:rsidRPr="002B2B8C" w:rsidRDefault="00F425AA" w:rsidP="00F425AA">
            <w:pPr>
              <w:spacing w:after="0" w:line="240" w:lineRule="auto"/>
              <w:rPr>
                <w:rFonts w:ascii="Century Schoolbook" w:hAnsi="Century Schoolbook"/>
                <w:b/>
                <w:color w:val="FFFFFF"/>
                <w:sz w:val="20"/>
                <w:szCs w:val="20"/>
              </w:rPr>
            </w:pPr>
          </w:p>
        </w:tc>
        <w:tc>
          <w:tcPr>
            <w:tcW w:w="717" w:type="pct"/>
            <w:shd w:val="clear" w:color="auto" w:fill="FFFFFF"/>
          </w:tcPr>
          <w:p w:rsidR="00F425AA" w:rsidRPr="002B2B8C" w:rsidRDefault="00F425AA" w:rsidP="00F425AA">
            <w:pPr>
              <w:spacing w:after="0" w:line="240" w:lineRule="auto"/>
              <w:rPr>
                <w:rFonts w:ascii="Century Schoolbook" w:hAnsi="Century Schoolbook"/>
                <w:b/>
                <w:color w:val="FFFFFF"/>
                <w:sz w:val="20"/>
                <w:szCs w:val="20"/>
              </w:rPr>
            </w:pPr>
          </w:p>
        </w:tc>
        <w:tc>
          <w:tcPr>
            <w:tcW w:w="742" w:type="pct"/>
            <w:shd w:val="clear" w:color="auto" w:fill="FFFFFF"/>
          </w:tcPr>
          <w:p w:rsidR="00F425AA" w:rsidRPr="002B2B8C" w:rsidRDefault="00F425AA" w:rsidP="00F425AA">
            <w:pPr>
              <w:spacing w:after="0" w:line="240" w:lineRule="auto"/>
              <w:rPr>
                <w:rFonts w:ascii="Century Schoolbook" w:hAnsi="Century Schoolbook"/>
                <w:b/>
                <w:color w:val="FFFFFF"/>
                <w:sz w:val="24"/>
                <w:szCs w:val="24"/>
              </w:rPr>
            </w:pPr>
          </w:p>
        </w:tc>
      </w:tr>
      <w:tr w:rsidR="00F425AA" w:rsidRPr="002B2B8C" w:rsidTr="00F425AA">
        <w:trPr>
          <w:jc w:val="center"/>
        </w:trPr>
        <w:tc>
          <w:tcPr>
            <w:tcW w:w="329" w:type="pct"/>
            <w:shd w:val="clear" w:color="auto" w:fill="FFFFFF"/>
          </w:tcPr>
          <w:p w:rsidR="00F425AA" w:rsidRDefault="00F425AA" w:rsidP="00F425AA">
            <w:pPr>
              <w:spacing w:after="0" w:line="240" w:lineRule="auto"/>
              <w:jc w:val="center"/>
              <w:rPr>
                <w:rFonts w:ascii="Century Schoolbook" w:hAnsi="Century Schoolbook"/>
                <w:b/>
                <w:sz w:val="20"/>
                <w:szCs w:val="20"/>
              </w:rPr>
            </w:pPr>
            <w:bookmarkStart w:id="10" w:name="_GoBack" w:colFirst="0" w:colLast="0"/>
          </w:p>
          <w:p w:rsidR="00F425AA" w:rsidRDefault="00F425AA" w:rsidP="00F425AA">
            <w:pPr>
              <w:spacing w:after="0" w:line="240" w:lineRule="auto"/>
              <w:jc w:val="center"/>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1"/>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354" w:type="pct"/>
            <w:shd w:val="clear" w:color="auto" w:fill="FFFFFF"/>
          </w:tcPr>
          <w:p w:rsidR="00F425AA" w:rsidRDefault="00F425AA" w:rsidP="00F425AA">
            <w:pPr>
              <w:spacing w:after="0" w:line="240" w:lineRule="auto"/>
              <w:rPr>
                <w:rFonts w:ascii="Century Schoolbook" w:hAnsi="Century Schoolbook"/>
                <w:b/>
                <w:sz w:val="20"/>
                <w:szCs w:val="20"/>
              </w:rPr>
            </w:pPr>
          </w:p>
          <w:p w:rsidR="00F425AA"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jc w:val="center"/>
              <w:rPr>
                <w:rFonts w:ascii="Century Schoolbook" w:hAnsi="Century Schoolbook"/>
                <w:b/>
                <w:sz w:val="20"/>
                <w:szCs w:val="20"/>
              </w:rPr>
            </w:pPr>
            <w:r>
              <w:rPr>
                <w:rFonts w:ascii="Century Schoolbook" w:hAnsi="Century Schoolbook"/>
                <w:b/>
                <w:sz w:val="20"/>
                <w:szCs w:val="20"/>
              </w:rPr>
              <w:fldChar w:fldCharType="begin">
                <w:ffData>
                  <w:name w:val="Check2"/>
                  <w:enabled/>
                  <w:calcOnExit w:val="0"/>
                  <w:checkBox>
                    <w:sizeAuto/>
                    <w:default w:val="0"/>
                  </w:checkBox>
                </w:ffData>
              </w:fldChar>
            </w:r>
            <w:r>
              <w:rPr>
                <w:rFonts w:ascii="Century Schoolbook" w:hAnsi="Century Schoolbook"/>
                <w:b/>
                <w:sz w:val="20"/>
                <w:szCs w:val="20"/>
              </w:rPr>
              <w:instrText xml:space="preserve"> FORMCHECKBOX </w:instrText>
            </w:r>
            <w:r>
              <w:rPr>
                <w:rFonts w:ascii="Century Schoolbook" w:hAnsi="Century Schoolbook"/>
                <w:b/>
                <w:sz w:val="20"/>
                <w:szCs w:val="20"/>
              </w:rPr>
            </w:r>
            <w:r>
              <w:rPr>
                <w:rFonts w:ascii="Century Schoolbook" w:hAnsi="Century Schoolbook"/>
                <w:b/>
                <w:sz w:val="20"/>
                <w:szCs w:val="20"/>
              </w:rPr>
              <w:fldChar w:fldCharType="end"/>
            </w:r>
          </w:p>
        </w:tc>
        <w:tc>
          <w:tcPr>
            <w:tcW w:w="231" w:type="pct"/>
            <w:shd w:val="clear" w:color="auto" w:fill="FFFFFF"/>
          </w:tcPr>
          <w:p w:rsidR="00F425AA" w:rsidRPr="002B2B8C" w:rsidRDefault="00F425AA" w:rsidP="00F425AA">
            <w:pPr>
              <w:spacing w:after="0" w:line="240" w:lineRule="auto"/>
              <w:rPr>
                <w:rFonts w:ascii="Century Schoolbook" w:hAnsi="Century Schoolbook"/>
                <w:b/>
                <w:sz w:val="24"/>
                <w:szCs w:val="24"/>
              </w:rPr>
            </w:pPr>
            <w:r w:rsidRPr="002B2B8C">
              <w:rPr>
                <w:rFonts w:ascii="Century Schoolbook" w:hAnsi="Century Schoolbook"/>
                <w:b/>
                <w:sz w:val="24"/>
                <w:szCs w:val="24"/>
              </w:rPr>
              <w:t>36.</w:t>
            </w:r>
          </w:p>
        </w:tc>
        <w:tc>
          <w:tcPr>
            <w:tcW w:w="905" w:type="pct"/>
            <w:shd w:val="clear" w:color="auto" w:fill="FFFFFF"/>
          </w:tcPr>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15.408(n)</w:t>
            </w:r>
          </w:p>
          <w:p w:rsidR="00F425AA" w:rsidRPr="002B2B8C"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52.215-22</w:t>
            </w:r>
          </w:p>
          <w:p w:rsidR="00F425AA" w:rsidRPr="002B2B8C" w:rsidRDefault="00F425AA" w:rsidP="00F425AA">
            <w:pPr>
              <w:spacing w:after="0" w:line="240" w:lineRule="auto"/>
              <w:rPr>
                <w:rFonts w:ascii="Century Schoolbook" w:hAnsi="Century Schoolbook"/>
                <w:b/>
                <w:sz w:val="20"/>
                <w:szCs w:val="20"/>
              </w:rPr>
            </w:pPr>
          </w:p>
          <w:p w:rsidR="00F425AA" w:rsidRPr="002B2B8C" w:rsidRDefault="00F425AA" w:rsidP="00F425AA">
            <w:pPr>
              <w:spacing w:after="0" w:line="240" w:lineRule="auto"/>
              <w:rPr>
                <w:rFonts w:ascii="Century Schoolbook" w:hAnsi="Century Schoolbook"/>
                <w:b/>
                <w:sz w:val="20"/>
                <w:szCs w:val="20"/>
              </w:rPr>
            </w:pPr>
            <w:r w:rsidRPr="002B2B8C">
              <w:rPr>
                <w:rFonts w:ascii="Century Schoolbook" w:hAnsi="Century Schoolbook"/>
                <w:b/>
                <w:sz w:val="20"/>
                <w:szCs w:val="20"/>
              </w:rPr>
              <w:t>FAR 52.215-23</w:t>
            </w:r>
          </w:p>
        </w:tc>
        <w:tc>
          <w:tcPr>
            <w:tcW w:w="1722" w:type="pct"/>
            <w:shd w:val="clear" w:color="auto" w:fill="FFFFFF"/>
          </w:tcPr>
          <w:p w:rsidR="00F425AA" w:rsidRPr="002B2B8C" w:rsidRDefault="00F425AA" w:rsidP="00F425AA">
            <w:pPr>
              <w:spacing w:after="0" w:line="240" w:lineRule="auto"/>
              <w:rPr>
                <w:rFonts w:ascii="Century Schoolbook" w:hAnsi="Century Schoolbook"/>
                <w:b/>
                <w:color w:val="FFFFFF"/>
                <w:sz w:val="20"/>
                <w:szCs w:val="20"/>
              </w:rPr>
            </w:pPr>
            <w:r w:rsidRPr="002B2B8C">
              <w:rPr>
                <w:rFonts w:ascii="Century Schoolbook" w:hAnsi="Century Schoolbook"/>
                <w:b/>
                <w:sz w:val="20"/>
                <w:szCs w:val="20"/>
              </w:rP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tcPr>
            <w:tcW w:w="717" w:type="pct"/>
            <w:shd w:val="clear" w:color="auto" w:fill="FFFFFF"/>
          </w:tcPr>
          <w:p w:rsidR="00F425AA" w:rsidRPr="002B2B8C" w:rsidRDefault="00F425AA" w:rsidP="00F425AA">
            <w:pPr>
              <w:spacing w:after="0" w:line="240" w:lineRule="auto"/>
              <w:rPr>
                <w:rFonts w:ascii="Century Schoolbook" w:hAnsi="Century Schoolbook"/>
                <w:b/>
                <w:color w:val="FFFFFF"/>
                <w:sz w:val="20"/>
                <w:szCs w:val="20"/>
              </w:rPr>
            </w:pPr>
          </w:p>
        </w:tc>
        <w:tc>
          <w:tcPr>
            <w:tcW w:w="742" w:type="pct"/>
            <w:shd w:val="clear" w:color="auto" w:fill="FFFFFF"/>
          </w:tcPr>
          <w:p w:rsidR="00F425AA" w:rsidRPr="002B2B8C" w:rsidRDefault="00F425AA" w:rsidP="00F425AA">
            <w:pPr>
              <w:spacing w:after="0" w:line="240" w:lineRule="auto"/>
              <w:rPr>
                <w:rFonts w:ascii="Century Schoolbook" w:hAnsi="Century Schoolbook"/>
                <w:b/>
                <w:color w:val="FFFFFF"/>
                <w:sz w:val="24"/>
                <w:szCs w:val="24"/>
              </w:rPr>
            </w:pPr>
          </w:p>
        </w:tc>
      </w:tr>
      <w:bookmarkEnd w:id="10"/>
    </w:tbl>
    <w:p w:rsidR="00B3025E" w:rsidRPr="002B2B8C" w:rsidRDefault="00B3025E" w:rsidP="001C505F">
      <w:pPr>
        <w:spacing w:after="0" w:line="240" w:lineRule="auto"/>
        <w:rPr>
          <w:rFonts w:ascii="Century Schoolbook" w:hAnsi="Century Schoolbook" w:cs="Arial"/>
          <w:b/>
          <w:sz w:val="24"/>
          <w:szCs w:val="24"/>
        </w:rPr>
      </w:pPr>
    </w:p>
    <w:p w:rsidR="003510B5" w:rsidRPr="00D07FC1" w:rsidRDefault="003510B5" w:rsidP="00BA7EED">
      <w:pPr>
        <w:spacing w:after="0" w:line="240" w:lineRule="auto"/>
        <w:jc w:val="center"/>
        <w:rPr>
          <w:rFonts w:ascii="Century Schoolbook" w:hAnsi="Century Schoolbook" w:cs="Arial"/>
          <w:b/>
          <w:sz w:val="24"/>
          <w:szCs w:val="24"/>
        </w:rPr>
      </w:pPr>
      <w:r w:rsidRPr="002B2B8C">
        <w:rPr>
          <w:rFonts w:ascii="Century Schoolbook" w:hAnsi="Century Schoolbook" w:cs="Arial"/>
          <w:b/>
          <w:sz w:val="24"/>
          <w:szCs w:val="24"/>
        </w:rPr>
        <w:t>(End of provision)</w:t>
      </w:r>
    </w:p>
    <w:sectPr w:rsidR="003510B5" w:rsidRPr="00D07FC1" w:rsidSect="008D48C7">
      <w:headerReference w:type="default" r:id="rId7"/>
      <w:footerReference w:type="default" r:id="rId8"/>
      <w:pgSz w:w="12240" w:h="15840" w:code="1"/>
      <w:pgMar w:top="1166" w:right="1008" w:bottom="1440" w:left="1008" w:header="0" w:footer="6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24" w:rsidRDefault="00973F24" w:rsidP="005C250A">
      <w:pPr>
        <w:spacing w:after="0" w:line="240" w:lineRule="auto"/>
      </w:pPr>
      <w:r>
        <w:separator/>
      </w:r>
    </w:p>
  </w:endnote>
  <w:endnote w:type="continuationSeparator" w:id="0">
    <w:p w:rsidR="00973F24" w:rsidRDefault="00973F24" w:rsidP="005C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97" w:rsidRDefault="00AA5497">
    <w:pPr>
      <w:pStyle w:val="Footer"/>
      <w:jc w:val="center"/>
    </w:pPr>
    <w:r>
      <w:fldChar w:fldCharType="begin"/>
    </w:r>
    <w:r>
      <w:instrText xml:space="preserve"> PAGE   \* MERGEFORMAT </w:instrText>
    </w:r>
    <w:r>
      <w:fldChar w:fldCharType="separate"/>
    </w:r>
    <w:r w:rsidR="00F425AA">
      <w:rPr>
        <w:noProof/>
      </w:rPr>
      <w:t>7</w:t>
    </w:r>
    <w:r>
      <w:rPr>
        <w:noProof/>
      </w:rPr>
      <w:fldChar w:fldCharType="end"/>
    </w:r>
    <w:r>
      <w:rPr>
        <w:noProof/>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24" w:rsidRDefault="00973F24" w:rsidP="005C250A">
      <w:pPr>
        <w:spacing w:after="0" w:line="240" w:lineRule="auto"/>
      </w:pPr>
      <w:r>
        <w:separator/>
      </w:r>
    </w:p>
  </w:footnote>
  <w:footnote w:type="continuationSeparator" w:id="0">
    <w:p w:rsidR="00973F24" w:rsidRDefault="00973F24" w:rsidP="005C2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77" w:rsidRDefault="00927977">
    <w:pPr>
      <w:pStyle w:val="Header"/>
    </w:pPr>
  </w:p>
  <w:p w:rsidR="00927977" w:rsidRDefault="00927977">
    <w:pPr>
      <w:pStyle w:val="Header"/>
    </w:pPr>
    <w:r>
      <w:tab/>
    </w:r>
    <w:r>
      <w:tab/>
      <w:t>PF-PAC-32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D4C"/>
    <w:multiLevelType w:val="hybridMultilevel"/>
    <w:tmpl w:val="C70C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E65"/>
    <w:multiLevelType w:val="hybridMultilevel"/>
    <w:tmpl w:val="FC501AC2"/>
    <w:lvl w:ilvl="0" w:tplc="D6922446">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7D08DA"/>
    <w:multiLevelType w:val="hybridMultilevel"/>
    <w:tmpl w:val="DB527FE4"/>
    <w:lvl w:ilvl="0" w:tplc="433CD1C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30182"/>
    <w:multiLevelType w:val="hybridMultilevel"/>
    <w:tmpl w:val="302A1456"/>
    <w:lvl w:ilvl="0" w:tplc="D90E77E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7953C7"/>
    <w:multiLevelType w:val="hybridMultilevel"/>
    <w:tmpl w:val="69BE3CB4"/>
    <w:lvl w:ilvl="0" w:tplc="87F40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262B9"/>
    <w:multiLevelType w:val="hybridMultilevel"/>
    <w:tmpl w:val="4502BBB4"/>
    <w:lvl w:ilvl="0" w:tplc="04090001">
      <w:start w:val="1"/>
      <w:numFmt w:val="bullet"/>
      <w:lvlText w:val=""/>
      <w:lvlJc w:val="left"/>
      <w:pPr>
        <w:ind w:left="360" w:hanging="360"/>
      </w:pPr>
      <w:rPr>
        <w:rFonts w:ascii="Symbol" w:hAnsi="Symbol" w:hint="default"/>
      </w:rPr>
    </w:lvl>
    <w:lvl w:ilvl="1" w:tplc="A55C3EF2">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F4503"/>
    <w:multiLevelType w:val="hybridMultilevel"/>
    <w:tmpl w:val="EBBE7E04"/>
    <w:lvl w:ilvl="0" w:tplc="0FD83266">
      <w:start w:val="19"/>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D0EB7"/>
    <w:multiLevelType w:val="hybridMultilevel"/>
    <w:tmpl w:val="5420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310E2"/>
    <w:multiLevelType w:val="hybridMultilevel"/>
    <w:tmpl w:val="E4C8848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8C55958"/>
    <w:multiLevelType w:val="hybridMultilevel"/>
    <w:tmpl w:val="126C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1040A"/>
    <w:multiLevelType w:val="hybridMultilevel"/>
    <w:tmpl w:val="2D06B3CE"/>
    <w:lvl w:ilvl="0" w:tplc="B07295E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F41AB"/>
    <w:multiLevelType w:val="hybridMultilevel"/>
    <w:tmpl w:val="8B86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139D4"/>
    <w:multiLevelType w:val="hybridMultilevel"/>
    <w:tmpl w:val="51EE7E74"/>
    <w:lvl w:ilvl="0" w:tplc="DAC8E8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E19C8"/>
    <w:multiLevelType w:val="hybridMultilevel"/>
    <w:tmpl w:val="39D4CB3A"/>
    <w:lvl w:ilvl="0" w:tplc="04090017">
      <w:start w:val="1"/>
      <w:numFmt w:val="lowerLetter"/>
      <w:lvlText w:val="%1)"/>
      <w:lvlJc w:val="left"/>
      <w:pPr>
        <w:ind w:left="0" w:firstLine="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2130A"/>
    <w:multiLevelType w:val="hybridMultilevel"/>
    <w:tmpl w:val="CFF210AA"/>
    <w:lvl w:ilvl="0" w:tplc="5332F4DA">
      <w:start w:val="1"/>
      <w:numFmt w:val="decimal"/>
      <w:lvlText w:val="%1."/>
      <w:lvlJc w:val="left"/>
      <w:pPr>
        <w:ind w:left="465" w:hanging="360"/>
      </w:pPr>
      <w:rPr>
        <w:rFonts w:hint="default"/>
        <w:color w:val="auto"/>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4CBA467C"/>
    <w:multiLevelType w:val="hybridMultilevel"/>
    <w:tmpl w:val="D93C5524"/>
    <w:lvl w:ilvl="0" w:tplc="433CD1CA">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5BB60D47"/>
    <w:multiLevelType w:val="hybridMultilevel"/>
    <w:tmpl w:val="AC56F1DE"/>
    <w:lvl w:ilvl="0" w:tplc="00285F92">
      <w:start w:val="1"/>
      <w:numFmt w:val="bullet"/>
      <w:lvlText w:val=""/>
      <w:lvlJc w:val="left"/>
      <w:pPr>
        <w:ind w:left="0" w:firstLine="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6408B"/>
    <w:multiLevelType w:val="hybridMultilevel"/>
    <w:tmpl w:val="CC50BD7E"/>
    <w:lvl w:ilvl="0" w:tplc="F208E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962D7"/>
    <w:multiLevelType w:val="hybridMultilevel"/>
    <w:tmpl w:val="DB527FE4"/>
    <w:lvl w:ilvl="0" w:tplc="433CD1C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41A3F"/>
    <w:multiLevelType w:val="hybridMultilevel"/>
    <w:tmpl w:val="3064D6D0"/>
    <w:lvl w:ilvl="0" w:tplc="AD90239E">
      <w:start w:val="5"/>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E95C06"/>
    <w:multiLevelType w:val="hybridMultilevel"/>
    <w:tmpl w:val="5E16E428"/>
    <w:lvl w:ilvl="0" w:tplc="00285F92">
      <w:start w:val="1"/>
      <w:numFmt w:val="bullet"/>
      <w:lvlText w:val=""/>
      <w:lvlJc w:val="left"/>
      <w:pPr>
        <w:ind w:left="0" w:firstLine="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8092A"/>
    <w:multiLevelType w:val="hybridMultilevel"/>
    <w:tmpl w:val="2D626D6A"/>
    <w:lvl w:ilvl="0" w:tplc="0DF821B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152EA"/>
    <w:multiLevelType w:val="hybridMultilevel"/>
    <w:tmpl w:val="F57E9C06"/>
    <w:lvl w:ilvl="0" w:tplc="E6329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19"/>
  </w:num>
  <w:num w:numId="5">
    <w:abstractNumId w:val="9"/>
  </w:num>
  <w:num w:numId="6">
    <w:abstractNumId w:val="2"/>
  </w:num>
  <w:num w:numId="7">
    <w:abstractNumId w:val="4"/>
  </w:num>
  <w:num w:numId="8">
    <w:abstractNumId w:val="21"/>
  </w:num>
  <w:num w:numId="9">
    <w:abstractNumId w:val="18"/>
  </w:num>
  <w:num w:numId="10">
    <w:abstractNumId w:val="17"/>
  </w:num>
  <w:num w:numId="11">
    <w:abstractNumId w:val="10"/>
  </w:num>
  <w:num w:numId="12">
    <w:abstractNumId w:val="12"/>
  </w:num>
  <w:num w:numId="13">
    <w:abstractNumId w:val="8"/>
  </w:num>
  <w:num w:numId="14">
    <w:abstractNumId w:val="22"/>
  </w:num>
  <w:num w:numId="15">
    <w:abstractNumId w:val="0"/>
  </w:num>
  <w:num w:numId="16">
    <w:abstractNumId w:val="11"/>
  </w:num>
  <w:num w:numId="17">
    <w:abstractNumId w:val="7"/>
  </w:num>
  <w:num w:numId="18">
    <w:abstractNumId w:val="16"/>
  </w:num>
  <w:num w:numId="19">
    <w:abstractNumId w:val="13"/>
  </w:num>
  <w:num w:numId="20">
    <w:abstractNumId w:val="20"/>
  </w:num>
  <w:num w:numId="21">
    <w:abstractNumId w:val="5"/>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formsDesign/>
  <w:documentProtection w:edit="forms" w:enforcement="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5E"/>
    <w:rsid w:val="00001EA7"/>
    <w:rsid w:val="000026BD"/>
    <w:rsid w:val="00016542"/>
    <w:rsid w:val="000266CB"/>
    <w:rsid w:val="00030406"/>
    <w:rsid w:val="000354E1"/>
    <w:rsid w:val="00041176"/>
    <w:rsid w:val="00042A52"/>
    <w:rsid w:val="00042B68"/>
    <w:rsid w:val="00043613"/>
    <w:rsid w:val="00043797"/>
    <w:rsid w:val="0004379C"/>
    <w:rsid w:val="00045BF8"/>
    <w:rsid w:val="000469C4"/>
    <w:rsid w:val="00047CFF"/>
    <w:rsid w:val="00047D0A"/>
    <w:rsid w:val="0005016C"/>
    <w:rsid w:val="000518BA"/>
    <w:rsid w:val="00055B85"/>
    <w:rsid w:val="00064EBD"/>
    <w:rsid w:val="00067946"/>
    <w:rsid w:val="00067E2D"/>
    <w:rsid w:val="0009208C"/>
    <w:rsid w:val="000B6D50"/>
    <w:rsid w:val="000C6373"/>
    <w:rsid w:val="000C67E0"/>
    <w:rsid w:val="000C6E86"/>
    <w:rsid w:val="000D2F5B"/>
    <w:rsid w:val="000D2FA9"/>
    <w:rsid w:val="000D4CF3"/>
    <w:rsid w:val="000D6D0D"/>
    <w:rsid w:val="000E127F"/>
    <w:rsid w:val="000E2B83"/>
    <w:rsid w:val="000E2F27"/>
    <w:rsid w:val="000E39BB"/>
    <w:rsid w:val="000F0C2C"/>
    <w:rsid w:val="000F2F39"/>
    <w:rsid w:val="00103414"/>
    <w:rsid w:val="00104B1B"/>
    <w:rsid w:val="00105329"/>
    <w:rsid w:val="00105EE6"/>
    <w:rsid w:val="0010685F"/>
    <w:rsid w:val="00111486"/>
    <w:rsid w:val="0011344F"/>
    <w:rsid w:val="0012059A"/>
    <w:rsid w:val="00121780"/>
    <w:rsid w:val="00122079"/>
    <w:rsid w:val="0012411A"/>
    <w:rsid w:val="001248F4"/>
    <w:rsid w:val="00125174"/>
    <w:rsid w:val="001253D5"/>
    <w:rsid w:val="00130398"/>
    <w:rsid w:val="00132D73"/>
    <w:rsid w:val="00133A0B"/>
    <w:rsid w:val="001360FF"/>
    <w:rsid w:val="001409A4"/>
    <w:rsid w:val="001411BB"/>
    <w:rsid w:val="001413AE"/>
    <w:rsid w:val="00141F6C"/>
    <w:rsid w:val="001577C1"/>
    <w:rsid w:val="0016143F"/>
    <w:rsid w:val="00162392"/>
    <w:rsid w:val="00162CB2"/>
    <w:rsid w:val="0016477F"/>
    <w:rsid w:val="001750EB"/>
    <w:rsid w:val="001829C1"/>
    <w:rsid w:val="00182D9C"/>
    <w:rsid w:val="0018301B"/>
    <w:rsid w:val="00186C2C"/>
    <w:rsid w:val="001874B6"/>
    <w:rsid w:val="00190657"/>
    <w:rsid w:val="00196C4A"/>
    <w:rsid w:val="001A0E42"/>
    <w:rsid w:val="001A1C3B"/>
    <w:rsid w:val="001A4A83"/>
    <w:rsid w:val="001B0517"/>
    <w:rsid w:val="001B54AE"/>
    <w:rsid w:val="001B589F"/>
    <w:rsid w:val="001C505F"/>
    <w:rsid w:val="001D6DFA"/>
    <w:rsid w:val="001E425A"/>
    <w:rsid w:val="001F13C4"/>
    <w:rsid w:val="001F1EC1"/>
    <w:rsid w:val="001F519E"/>
    <w:rsid w:val="00200580"/>
    <w:rsid w:val="00203EA4"/>
    <w:rsid w:val="00205458"/>
    <w:rsid w:val="00207282"/>
    <w:rsid w:val="002072A6"/>
    <w:rsid w:val="00211E1F"/>
    <w:rsid w:val="00212319"/>
    <w:rsid w:val="00214E8B"/>
    <w:rsid w:val="00216765"/>
    <w:rsid w:val="00225EE0"/>
    <w:rsid w:val="00234BCC"/>
    <w:rsid w:val="002350EA"/>
    <w:rsid w:val="00240452"/>
    <w:rsid w:val="002443D3"/>
    <w:rsid w:val="00244860"/>
    <w:rsid w:val="002459F1"/>
    <w:rsid w:val="00246133"/>
    <w:rsid w:val="00246C82"/>
    <w:rsid w:val="00246D1F"/>
    <w:rsid w:val="00247377"/>
    <w:rsid w:val="002522C5"/>
    <w:rsid w:val="00253969"/>
    <w:rsid w:val="00256732"/>
    <w:rsid w:val="00257C27"/>
    <w:rsid w:val="0026284B"/>
    <w:rsid w:val="0026548A"/>
    <w:rsid w:val="002662E5"/>
    <w:rsid w:val="0026644D"/>
    <w:rsid w:val="002701F6"/>
    <w:rsid w:val="00272CC5"/>
    <w:rsid w:val="0027429A"/>
    <w:rsid w:val="002751D4"/>
    <w:rsid w:val="00293D48"/>
    <w:rsid w:val="002966E1"/>
    <w:rsid w:val="0029682E"/>
    <w:rsid w:val="0029713E"/>
    <w:rsid w:val="002A638E"/>
    <w:rsid w:val="002B0822"/>
    <w:rsid w:val="002B2B8C"/>
    <w:rsid w:val="002B41CB"/>
    <w:rsid w:val="002C5663"/>
    <w:rsid w:val="002C7DD9"/>
    <w:rsid w:val="002D07BB"/>
    <w:rsid w:val="002D0A92"/>
    <w:rsid w:val="002D0EA1"/>
    <w:rsid w:val="002D4B74"/>
    <w:rsid w:val="002E3F1E"/>
    <w:rsid w:val="002E5ABC"/>
    <w:rsid w:val="002F355F"/>
    <w:rsid w:val="002F4D7A"/>
    <w:rsid w:val="002F5FF1"/>
    <w:rsid w:val="003116C7"/>
    <w:rsid w:val="00322756"/>
    <w:rsid w:val="0032476A"/>
    <w:rsid w:val="00333A07"/>
    <w:rsid w:val="0033435C"/>
    <w:rsid w:val="003375BC"/>
    <w:rsid w:val="003376C6"/>
    <w:rsid w:val="0034025F"/>
    <w:rsid w:val="0034306E"/>
    <w:rsid w:val="003435B7"/>
    <w:rsid w:val="00344CBE"/>
    <w:rsid w:val="00350464"/>
    <w:rsid w:val="003510B5"/>
    <w:rsid w:val="00353E04"/>
    <w:rsid w:val="00354795"/>
    <w:rsid w:val="00357178"/>
    <w:rsid w:val="00361E20"/>
    <w:rsid w:val="00365768"/>
    <w:rsid w:val="00366229"/>
    <w:rsid w:val="00366283"/>
    <w:rsid w:val="00367B44"/>
    <w:rsid w:val="003721C4"/>
    <w:rsid w:val="0039101D"/>
    <w:rsid w:val="00396837"/>
    <w:rsid w:val="003A0E70"/>
    <w:rsid w:val="003A54EE"/>
    <w:rsid w:val="003A6D37"/>
    <w:rsid w:val="003B3230"/>
    <w:rsid w:val="003B5643"/>
    <w:rsid w:val="003B6C00"/>
    <w:rsid w:val="003C5C72"/>
    <w:rsid w:val="003C6272"/>
    <w:rsid w:val="003C67F8"/>
    <w:rsid w:val="003C7AF6"/>
    <w:rsid w:val="003D1EC4"/>
    <w:rsid w:val="003D46F3"/>
    <w:rsid w:val="003E283C"/>
    <w:rsid w:val="003E36E1"/>
    <w:rsid w:val="003E442F"/>
    <w:rsid w:val="003E4571"/>
    <w:rsid w:val="003E49AD"/>
    <w:rsid w:val="003E5678"/>
    <w:rsid w:val="003E604B"/>
    <w:rsid w:val="003F43C4"/>
    <w:rsid w:val="003F61A6"/>
    <w:rsid w:val="00401087"/>
    <w:rsid w:val="00401839"/>
    <w:rsid w:val="0040344A"/>
    <w:rsid w:val="0040454E"/>
    <w:rsid w:val="004072C5"/>
    <w:rsid w:val="004119EF"/>
    <w:rsid w:val="004177A4"/>
    <w:rsid w:val="00417E28"/>
    <w:rsid w:val="0043538E"/>
    <w:rsid w:val="00437578"/>
    <w:rsid w:val="00445A92"/>
    <w:rsid w:val="00460E95"/>
    <w:rsid w:val="00466EAE"/>
    <w:rsid w:val="004744AD"/>
    <w:rsid w:val="00474C4F"/>
    <w:rsid w:val="00476688"/>
    <w:rsid w:val="004830F4"/>
    <w:rsid w:val="00486392"/>
    <w:rsid w:val="00496E89"/>
    <w:rsid w:val="004A1D0F"/>
    <w:rsid w:val="004A31A8"/>
    <w:rsid w:val="004A3AA5"/>
    <w:rsid w:val="004B4CAC"/>
    <w:rsid w:val="004B7814"/>
    <w:rsid w:val="004C1074"/>
    <w:rsid w:val="004C47DA"/>
    <w:rsid w:val="004D0A8B"/>
    <w:rsid w:val="004D1CAF"/>
    <w:rsid w:val="004D5141"/>
    <w:rsid w:val="004E596F"/>
    <w:rsid w:val="004E68C7"/>
    <w:rsid w:val="004E7484"/>
    <w:rsid w:val="004E7C03"/>
    <w:rsid w:val="004F050E"/>
    <w:rsid w:val="004F1305"/>
    <w:rsid w:val="004F7F5D"/>
    <w:rsid w:val="0050085C"/>
    <w:rsid w:val="00500A4C"/>
    <w:rsid w:val="00506FE5"/>
    <w:rsid w:val="005152FD"/>
    <w:rsid w:val="00522B92"/>
    <w:rsid w:val="005250AE"/>
    <w:rsid w:val="0053796D"/>
    <w:rsid w:val="005403BA"/>
    <w:rsid w:val="00540696"/>
    <w:rsid w:val="00542574"/>
    <w:rsid w:val="005537F9"/>
    <w:rsid w:val="00554CAA"/>
    <w:rsid w:val="00556C45"/>
    <w:rsid w:val="0056032B"/>
    <w:rsid w:val="005617D5"/>
    <w:rsid w:val="00562E53"/>
    <w:rsid w:val="005637CC"/>
    <w:rsid w:val="00564937"/>
    <w:rsid w:val="0057255B"/>
    <w:rsid w:val="00573734"/>
    <w:rsid w:val="00580A61"/>
    <w:rsid w:val="00585D7F"/>
    <w:rsid w:val="005862B9"/>
    <w:rsid w:val="0058693B"/>
    <w:rsid w:val="0059476C"/>
    <w:rsid w:val="00594F35"/>
    <w:rsid w:val="005B13E5"/>
    <w:rsid w:val="005B17FE"/>
    <w:rsid w:val="005B1ED1"/>
    <w:rsid w:val="005C250A"/>
    <w:rsid w:val="005C5345"/>
    <w:rsid w:val="005C557F"/>
    <w:rsid w:val="005C65C5"/>
    <w:rsid w:val="005D766F"/>
    <w:rsid w:val="005E2B2D"/>
    <w:rsid w:val="005E2BAF"/>
    <w:rsid w:val="005E3084"/>
    <w:rsid w:val="005E496E"/>
    <w:rsid w:val="005E4F50"/>
    <w:rsid w:val="005E5CAC"/>
    <w:rsid w:val="005E7269"/>
    <w:rsid w:val="00603C0B"/>
    <w:rsid w:val="00604E27"/>
    <w:rsid w:val="006143AC"/>
    <w:rsid w:val="00614E88"/>
    <w:rsid w:val="006371F1"/>
    <w:rsid w:val="00640C5D"/>
    <w:rsid w:val="006438B0"/>
    <w:rsid w:val="0065625B"/>
    <w:rsid w:val="0066170C"/>
    <w:rsid w:val="00662120"/>
    <w:rsid w:val="00665FD6"/>
    <w:rsid w:val="006858D9"/>
    <w:rsid w:val="006876DE"/>
    <w:rsid w:val="00694088"/>
    <w:rsid w:val="006953BB"/>
    <w:rsid w:val="00697135"/>
    <w:rsid w:val="006A01DF"/>
    <w:rsid w:val="006A15B8"/>
    <w:rsid w:val="006A186D"/>
    <w:rsid w:val="006B06E6"/>
    <w:rsid w:val="006B07C5"/>
    <w:rsid w:val="006B1450"/>
    <w:rsid w:val="006B2F3F"/>
    <w:rsid w:val="006B3D1B"/>
    <w:rsid w:val="006B4265"/>
    <w:rsid w:val="006B5FE4"/>
    <w:rsid w:val="006C50DC"/>
    <w:rsid w:val="006C7EFD"/>
    <w:rsid w:val="006D04BE"/>
    <w:rsid w:val="006E1E6D"/>
    <w:rsid w:val="006E328B"/>
    <w:rsid w:val="006E7B2E"/>
    <w:rsid w:val="006F2910"/>
    <w:rsid w:val="006F54ED"/>
    <w:rsid w:val="006F559B"/>
    <w:rsid w:val="006F6E40"/>
    <w:rsid w:val="007004C7"/>
    <w:rsid w:val="007048A9"/>
    <w:rsid w:val="00710EDC"/>
    <w:rsid w:val="00710F3B"/>
    <w:rsid w:val="007110F0"/>
    <w:rsid w:val="00714757"/>
    <w:rsid w:val="007154CC"/>
    <w:rsid w:val="00720362"/>
    <w:rsid w:val="00722988"/>
    <w:rsid w:val="0073031B"/>
    <w:rsid w:val="0073291C"/>
    <w:rsid w:val="00737147"/>
    <w:rsid w:val="00741D10"/>
    <w:rsid w:val="00743DCD"/>
    <w:rsid w:val="00744ECD"/>
    <w:rsid w:val="00751CCB"/>
    <w:rsid w:val="00753079"/>
    <w:rsid w:val="00753D24"/>
    <w:rsid w:val="00754EB5"/>
    <w:rsid w:val="00756C54"/>
    <w:rsid w:val="0076196A"/>
    <w:rsid w:val="00761F32"/>
    <w:rsid w:val="00763164"/>
    <w:rsid w:val="007658C4"/>
    <w:rsid w:val="00765CC8"/>
    <w:rsid w:val="00767A5E"/>
    <w:rsid w:val="00774DE7"/>
    <w:rsid w:val="00797901"/>
    <w:rsid w:val="007A5EAD"/>
    <w:rsid w:val="007B223B"/>
    <w:rsid w:val="007B59DC"/>
    <w:rsid w:val="007C355D"/>
    <w:rsid w:val="007E698C"/>
    <w:rsid w:val="007E7E2A"/>
    <w:rsid w:val="007F0226"/>
    <w:rsid w:val="007F02CC"/>
    <w:rsid w:val="007F0A0F"/>
    <w:rsid w:val="007F1339"/>
    <w:rsid w:val="007F2AAA"/>
    <w:rsid w:val="007F5EEE"/>
    <w:rsid w:val="00801E56"/>
    <w:rsid w:val="00801F66"/>
    <w:rsid w:val="00804204"/>
    <w:rsid w:val="00812736"/>
    <w:rsid w:val="00816513"/>
    <w:rsid w:val="00816F4E"/>
    <w:rsid w:val="00820CEE"/>
    <w:rsid w:val="00822DE3"/>
    <w:rsid w:val="00824DDF"/>
    <w:rsid w:val="0082729F"/>
    <w:rsid w:val="008320BD"/>
    <w:rsid w:val="00835FCC"/>
    <w:rsid w:val="008411F7"/>
    <w:rsid w:val="008419F3"/>
    <w:rsid w:val="00842561"/>
    <w:rsid w:val="00845035"/>
    <w:rsid w:val="008526FC"/>
    <w:rsid w:val="00857EDD"/>
    <w:rsid w:val="0086016D"/>
    <w:rsid w:val="00862B6C"/>
    <w:rsid w:val="008651A9"/>
    <w:rsid w:val="00866207"/>
    <w:rsid w:val="00867BDD"/>
    <w:rsid w:val="00871F13"/>
    <w:rsid w:val="0087626A"/>
    <w:rsid w:val="00882D37"/>
    <w:rsid w:val="00882E43"/>
    <w:rsid w:val="00883A5D"/>
    <w:rsid w:val="00884420"/>
    <w:rsid w:val="00885745"/>
    <w:rsid w:val="00891E63"/>
    <w:rsid w:val="00897EE2"/>
    <w:rsid w:val="008A4BDB"/>
    <w:rsid w:val="008A6C48"/>
    <w:rsid w:val="008B395D"/>
    <w:rsid w:val="008C1C0E"/>
    <w:rsid w:val="008C4E1E"/>
    <w:rsid w:val="008C60F6"/>
    <w:rsid w:val="008C6CAE"/>
    <w:rsid w:val="008C7950"/>
    <w:rsid w:val="008D48C7"/>
    <w:rsid w:val="008D7AA0"/>
    <w:rsid w:val="008E0A99"/>
    <w:rsid w:val="008E24E2"/>
    <w:rsid w:val="008E4199"/>
    <w:rsid w:val="008E435B"/>
    <w:rsid w:val="008E4D41"/>
    <w:rsid w:val="008E5863"/>
    <w:rsid w:val="008E7FA4"/>
    <w:rsid w:val="008F214B"/>
    <w:rsid w:val="008F25D7"/>
    <w:rsid w:val="008F27C8"/>
    <w:rsid w:val="009107D6"/>
    <w:rsid w:val="00914DAB"/>
    <w:rsid w:val="009179B7"/>
    <w:rsid w:val="00926CF2"/>
    <w:rsid w:val="00927445"/>
    <w:rsid w:val="00927977"/>
    <w:rsid w:val="009451D6"/>
    <w:rsid w:val="009515DF"/>
    <w:rsid w:val="009557B3"/>
    <w:rsid w:val="00955A02"/>
    <w:rsid w:val="009625BF"/>
    <w:rsid w:val="00965947"/>
    <w:rsid w:val="009679CB"/>
    <w:rsid w:val="00972406"/>
    <w:rsid w:val="009726AC"/>
    <w:rsid w:val="009731AC"/>
    <w:rsid w:val="00973F24"/>
    <w:rsid w:val="00975FC5"/>
    <w:rsid w:val="009773F6"/>
    <w:rsid w:val="00980E0D"/>
    <w:rsid w:val="00982944"/>
    <w:rsid w:val="009836E0"/>
    <w:rsid w:val="00984677"/>
    <w:rsid w:val="009867FF"/>
    <w:rsid w:val="00986C1C"/>
    <w:rsid w:val="00986E10"/>
    <w:rsid w:val="00990641"/>
    <w:rsid w:val="00991F53"/>
    <w:rsid w:val="0099372B"/>
    <w:rsid w:val="00995153"/>
    <w:rsid w:val="009969FB"/>
    <w:rsid w:val="009974F2"/>
    <w:rsid w:val="009A0325"/>
    <w:rsid w:val="009A1685"/>
    <w:rsid w:val="009A37B6"/>
    <w:rsid w:val="009A41B3"/>
    <w:rsid w:val="009A4330"/>
    <w:rsid w:val="009A44B9"/>
    <w:rsid w:val="009B21D8"/>
    <w:rsid w:val="009B2F3C"/>
    <w:rsid w:val="009B46D8"/>
    <w:rsid w:val="009B4E02"/>
    <w:rsid w:val="009C35B2"/>
    <w:rsid w:val="009C3B53"/>
    <w:rsid w:val="009D13AA"/>
    <w:rsid w:val="009D3C85"/>
    <w:rsid w:val="009D3D33"/>
    <w:rsid w:val="009D3FC2"/>
    <w:rsid w:val="009E3AF2"/>
    <w:rsid w:val="009E5243"/>
    <w:rsid w:val="009F55E6"/>
    <w:rsid w:val="009F6B1D"/>
    <w:rsid w:val="009F6D73"/>
    <w:rsid w:val="00A03444"/>
    <w:rsid w:val="00A04C1C"/>
    <w:rsid w:val="00A07F1C"/>
    <w:rsid w:val="00A1003E"/>
    <w:rsid w:val="00A1029C"/>
    <w:rsid w:val="00A1265E"/>
    <w:rsid w:val="00A13A32"/>
    <w:rsid w:val="00A16725"/>
    <w:rsid w:val="00A17E8E"/>
    <w:rsid w:val="00A34AD6"/>
    <w:rsid w:val="00A37DCF"/>
    <w:rsid w:val="00A400C9"/>
    <w:rsid w:val="00A40E80"/>
    <w:rsid w:val="00A4235C"/>
    <w:rsid w:val="00A435B2"/>
    <w:rsid w:val="00A45823"/>
    <w:rsid w:val="00A50AD8"/>
    <w:rsid w:val="00A601A0"/>
    <w:rsid w:val="00A67CA5"/>
    <w:rsid w:val="00A7161E"/>
    <w:rsid w:val="00A74F14"/>
    <w:rsid w:val="00A7566D"/>
    <w:rsid w:val="00A76917"/>
    <w:rsid w:val="00A77779"/>
    <w:rsid w:val="00A80CDF"/>
    <w:rsid w:val="00A8262F"/>
    <w:rsid w:val="00A8303E"/>
    <w:rsid w:val="00A93359"/>
    <w:rsid w:val="00A93499"/>
    <w:rsid w:val="00AA0F1F"/>
    <w:rsid w:val="00AA246D"/>
    <w:rsid w:val="00AA5497"/>
    <w:rsid w:val="00AB0C28"/>
    <w:rsid w:val="00AB37F0"/>
    <w:rsid w:val="00AB3A2F"/>
    <w:rsid w:val="00AB3B74"/>
    <w:rsid w:val="00AB4D0E"/>
    <w:rsid w:val="00AB60B2"/>
    <w:rsid w:val="00AC3588"/>
    <w:rsid w:val="00AD0349"/>
    <w:rsid w:val="00AD4446"/>
    <w:rsid w:val="00AD4699"/>
    <w:rsid w:val="00AE10F8"/>
    <w:rsid w:val="00AE15F1"/>
    <w:rsid w:val="00AE4134"/>
    <w:rsid w:val="00AE68F3"/>
    <w:rsid w:val="00AF407C"/>
    <w:rsid w:val="00AF5141"/>
    <w:rsid w:val="00AF574E"/>
    <w:rsid w:val="00AF63C4"/>
    <w:rsid w:val="00B00EB6"/>
    <w:rsid w:val="00B022D0"/>
    <w:rsid w:val="00B176B2"/>
    <w:rsid w:val="00B176E7"/>
    <w:rsid w:val="00B2055E"/>
    <w:rsid w:val="00B25830"/>
    <w:rsid w:val="00B3025E"/>
    <w:rsid w:val="00B30F78"/>
    <w:rsid w:val="00B32E8F"/>
    <w:rsid w:val="00B33AE6"/>
    <w:rsid w:val="00B34A16"/>
    <w:rsid w:val="00B34CBF"/>
    <w:rsid w:val="00B37E4E"/>
    <w:rsid w:val="00B44506"/>
    <w:rsid w:val="00B515DE"/>
    <w:rsid w:val="00B51ADA"/>
    <w:rsid w:val="00B55A59"/>
    <w:rsid w:val="00B571B0"/>
    <w:rsid w:val="00B638DE"/>
    <w:rsid w:val="00B645FA"/>
    <w:rsid w:val="00B66FCF"/>
    <w:rsid w:val="00B67706"/>
    <w:rsid w:val="00B720D3"/>
    <w:rsid w:val="00B73C3A"/>
    <w:rsid w:val="00B75291"/>
    <w:rsid w:val="00B7693E"/>
    <w:rsid w:val="00B868CE"/>
    <w:rsid w:val="00B956C4"/>
    <w:rsid w:val="00BA2455"/>
    <w:rsid w:val="00BA26EC"/>
    <w:rsid w:val="00BA7EED"/>
    <w:rsid w:val="00BB4F50"/>
    <w:rsid w:val="00BC0E31"/>
    <w:rsid w:val="00BC1636"/>
    <w:rsid w:val="00BC5AAA"/>
    <w:rsid w:val="00BE1699"/>
    <w:rsid w:val="00BE3CEE"/>
    <w:rsid w:val="00BE581D"/>
    <w:rsid w:val="00BE62B8"/>
    <w:rsid w:val="00BF0931"/>
    <w:rsid w:val="00BF308E"/>
    <w:rsid w:val="00BF31A6"/>
    <w:rsid w:val="00BF6814"/>
    <w:rsid w:val="00BF7282"/>
    <w:rsid w:val="00C0427D"/>
    <w:rsid w:val="00C06264"/>
    <w:rsid w:val="00C10F76"/>
    <w:rsid w:val="00C14D38"/>
    <w:rsid w:val="00C252BB"/>
    <w:rsid w:val="00C31495"/>
    <w:rsid w:val="00C35293"/>
    <w:rsid w:val="00C37A45"/>
    <w:rsid w:val="00C4315D"/>
    <w:rsid w:val="00C4585B"/>
    <w:rsid w:val="00C50594"/>
    <w:rsid w:val="00C5094B"/>
    <w:rsid w:val="00C56B71"/>
    <w:rsid w:val="00C60B8D"/>
    <w:rsid w:val="00C63C4A"/>
    <w:rsid w:val="00C66943"/>
    <w:rsid w:val="00C67DF2"/>
    <w:rsid w:val="00C70CDB"/>
    <w:rsid w:val="00C714E7"/>
    <w:rsid w:val="00C76D93"/>
    <w:rsid w:val="00C80322"/>
    <w:rsid w:val="00CB2C6A"/>
    <w:rsid w:val="00CB5B12"/>
    <w:rsid w:val="00CC03CC"/>
    <w:rsid w:val="00CD29CB"/>
    <w:rsid w:val="00CD51A8"/>
    <w:rsid w:val="00CE3013"/>
    <w:rsid w:val="00CE7D26"/>
    <w:rsid w:val="00CF360A"/>
    <w:rsid w:val="00CF49EF"/>
    <w:rsid w:val="00CF5C51"/>
    <w:rsid w:val="00CF61DF"/>
    <w:rsid w:val="00D010B1"/>
    <w:rsid w:val="00D02B2E"/>
    <w:rsid w:val="00D06434"/>
    <w:rsid w:val="00D07FC1"/>
    <w:rsid w:val="00D1077C"/>
    <w:rsid w:val="00D10FF7"/>
    <w:rsid w:val="00D11947"/>
    <w:rsid w:val="00D12622"/>
    <w:rsid w:val="00D13902"/>
    <w:rsid w:val="00D1609C"/>
    <w:rsid w:val="00D21756"/>
    <w:rsid w:val="00D4435D"/>
    <w:rsid w:val="00D5352E"/>
    <w:rsid w:val="00D5489F"/>
    <w:rsid w:val="00D618D8"/>
    <w:rsid w:val="00D630C7"/>
    <w:rsid w:val="00D631EC"/>
    <w:rsid w:val="00D64BA2"/>
    <w:rsid w:val="00D67F63"/>
    <w:rsid w:val="00D70656"/>
    <w:rsid w:val="00D73EA1"/>
    <w:rsid w:val="00D74133"/>
    <w:rsid w:val="00D74692"/>
    <w:rsid w:val="00D76D7A"/>
    <w:rsid w:val="00D76F63"/>
    <w:rsid w:val="00D851F5"/>
    <w:rsid w:val="00D96CD6"/>
    <w:rsid w:val="00DA1CBA"/>
    <w:rsid w:val="00DA49EE"/>
    <w:rsid w:val="00DA5FF2"/>
    <w:rsid w:val="00DA6BAB"/>
    <w:rsid w:val="00DB1CC0"/>
    <w:rsid w:val="00DB4E34"/>
    <w:rsid w:val="00DB5054"/>
    <w:rsid w:val="00DC396B"/>
    <w:rsid w:val="00DD3E90"/>
    <w:rsid w:val="00DD4967"/>
    <w:rsid w:val="00DD65E0"/>
    <w:rsid w:val="00DE084D"/>
    <w:rsid w:val="00DE28C5"/>
    <w:rsid w:val="00DE399E"/>
    <w:rsid w:val="00DE4B32"/>
    <w:rsid w:val="00DE6266"/>
    <w:rsid w:val="00DE6D78"/>
    <w:rsid w:val="00DF0E23"/>
    <w:rsid w:val="00DF626F"/>
    <w:rsid w:val="00DF7C12"/>
    <w:rsid w:val="00E03974"/>
    <w:rsid w:val="00E06931"/>
    <w:rsid w:val="00E07084"/>
    <w:rsid w:val="00E07F11"/>
    <w:rsid w:val="00E11F0F"/>
    <w:rsid w:val="00E13F1C"/>
    <w:rsid w:val="00E173B8"/>
    <w:rsid w:val="00E22AF8"/>
    <w:rsid w:val="00E34E57"/>
    <w:rsid w:val="00E351A4"/>
    <w:rsid w:val="00E37424"/>
    <w:rsid w:val="00E43F4C"/>
    <w:rsid w:val="00E47343"/>
    <w:rsid w:val="00E47F61"/>
    <w:rsid w:val="00E512D3"/>
    <w:rsid w:val="00E57BA7"/>
    <w:rsid w:val="00E57D0C"/>
    <w:rsid w:val="00E61871"/>
    <w:rsid w:val="00E6337E"/>
    <w:rsid w:val="00E70070"/>
    <w:rsid w:val="00E72FFE"/>
    <w:rsid w:val="00E83858"/>
    <w:rsid w:val="00E848F6"/>
    <w:rsid w:val="00E85C80"/>
    <w:rsid w:val="00E91040"/>
    <w:rsid w:val="00E92641"/>
    <w:rsid w:val="00E97F7A"/>
    <w:rsid w:val="00EA2B75"/>
    <w:rsid w:val="00EA2F25"/>
    <w:rsid w:val="00EA4749"/>
    <w:rsid w:val="00EA589E"/>
    <w:rsid w:val="00EA7829"/>
    <w:rsid w:val="00EB0B3D"/>
    <w:rsid w:val="00EB4E94"/>
    <w:rsid w:val="00EB56FD"/>
    <w:rsid w:val="00EB61C5"/>
    <w:rsid w:val="00EC09D5"/>
    <w:rsid w:val="00EC5E88"/>
    <w:rsid w:val="00EC6B2C"/>
    <w:rsid w:val="00EE108B"/>
    <w:rsid w:val="00EE74BE"/>
    <w:rsid w:val="00EF048D"/>
    <w:rsid w:val="00EF450A"/>
    <w:rsid w:val="00F01C49"/>
    <w:rsid w:val="00F05434"/>
    <w:rsid w:val="00F06963"/>
    <w:rsid w:val="00F120BE"/>
    <w:rsid w:val="00F1519E"/>
    <w:rsid w:val="00F15DA5"/>
    <w:rsid w:val="00F17067"/>
    <w:rsid w:val="00F170B2"/>
    <w:rsid w:val="00F21530"/>
    <w:rsid w:val="00F27884"/>
    <w:rsid w:val="00F27E2A"/>
    <w:rsid w:val="00F30A43"/>
    <w:rsid w:val="00F425AA"/>
    <w:rsid w:val="00F43537"/>
    <w:rsid w:val="00F44252"/>
    <w:rsid w:val="00F44424"/>
    <w:rsid w:val="00F46056"/>
    <w:rsid w:val="00F62A99"/>
    <w:rsid w:val="00F64451"/>
    <w:rsid w:val="00F67C8C"/>
    <w:rsid w:val="00F67F15"/>
    <w:rsid w:val="00F74DCA"/>
    <w:rsid w:val="00F74EBA"/>
    <w:rsid w:val="00F84F55"/>
    <w:rsid w:val="00F9146E"/>
    <w:rsid w:val="00F9652C"/>
    <w:rsid w:val="00F97846"/>
    <w:rsid w:val="00FA08F9"/>
    <w:rsid w:val="00FA1B4A"/>
    <w:rsid w:val="00FB159F"/>
    <w:rsid w:val="00FB2809"/>
    <w:rsid w:val="00FB4DC1"/>
    <w:rsid w:val="00FB5FCF"/>
    <w:rsid w:val="00FB7501"/>
    <w:rsid w:val="00FB7D6B"/>
    <w:rsid w:val="00FC4076"/>
    <w:rsid w:val="00FC5E59"/>
    <w:rsid w:val="00FD5CBA"/>
    <w:rsid w:val="00FD682A"/>
    <w:rsid w:val="00FD7CA6"/>
    <w:rsid w:val="00FE0EDA"/>
    <w:rsid w:val="00FE5044"/>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3B"/>
    <w:pPr>
      <w:spacing w:after="200" w:line="276" w:lineRule="auto"/>
    </w:pPr>
    <w:rPr>
      <w:sz w:val="22"/>
      <w:szCs w:val="22"/>
    </w:rPr>
  </w:style>
  <w:style w:type="paragraph" w:styleId="Heading1">
    <w:name w:val="heading 1"/>
    <w:basedOn w:val="Normal"/>
    <w:next w:val="Normal"/>
    <w:link w:val="Heading1Char"/>
    <w:uiPriority w:val="9"/>
    <w:qFormat/>
    <w:rsid w:val="0058693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5B1ED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93B"/>
    <w:rPr>
      <w:rFonts w:ascii="Cambria" w:eastAsia="Times New Roman" w:hAnsi="Cambria" w:cs="Times New Roman"/>
      <w:b/>
      <w:bCs/>
      <w:color w:val="365F91"/>
      <w:sz w:val="28"/>
      <w:szCs w:val="28"/>
    </w:rPr>
  </w:style>
  <w:style w:type="paragraph" w:styleId="NoSpacing">
    <w:name w:val="No Spacing"/>
    <w:uiPriority w:val="1"/>
    <w:qFormat/>
    <w:rsid w:val="0058693B"/>
    <w:rPr>
      <w:sz w:val="22"/>
      <w:szCs w:val="22"/>
    </w:rPr>
  </w:style>
  <w:style w:type="paragraph" w:styleId="ListParagraph">
    <w:name w:val="List Paragraph"/>
    <w:basedOn w:val="Normal"/>
    <w:uiPriority w:val="34"/>
    <w:qFormat/>
    <w:rsid w:val="0058693B"/>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B30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B3025E"/>
    <w:pPr>
      <w:spacing w:after="0" w:line="240" w:lineRule="auto"/>
    </w:pPr>
    <w:rPr>
      <w:rFonts w:ascii="Arial" w:eastAsia="Times New Roman" w:hAnsi="Arial"/>
      <w:color w:val="1F497D"/>
      <w:sz w:val="24"/>
      <w:szCs w:val="21"/>
      <w:lang w:val="x-none" w:eastAsia="x-none"/>
    </w:rPr>
  </w:style>
  <w:style w:type="character" w:customStyle="1" w:styleId="PlainTextChar">
    <w:name w:val="Plain Text Char"/>
    <w:link w:val="PlainText"/>
    <w:uiPriority w:val="99"/>
    <w:rsid w:val="00B3025E"/>
    <w:rPr>
      <w:rFonts w:ascii="Arial" w:eastAsia="Times New Roman" w:hAnsi="Arial" w:cs="Times New Roman"/>
      <w:color w:val="1F497D"/>
      <w:sz w:val="24"/>
      <w:szCs w:val="21"/>
    </w:rPr>
  </w:style>
  <w:style w:type="paragraph" w:styleId="BalloonText">
    <w:name w:val="Balloon Text"/>
    <w:basedOn w:val="Normal"/>
    <w:link w:val="BalloonTextChar"/>
    <w:uiPriority w:val="99"/>
    <w:semiHidden/>
    <w:unhideWhenUsed/>
    <w:rsid w:val="0057255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7255B"/>
    <w:rPr>
      <w:rFonts w:ascii="Tahoma" w:hAnsi="Tahoma" w:cs="Tahoma"/>
      <w:sz w:val="16"/>
      <w:szCs w:val="16"/>
    </w:rPr>
  </w:style>
  <w:style w:type="paragraph" w:styleId="Header">
    <w:name w:val="header"/>
    <w:basedOn w:val="Normal"/>
    <w:link w:val="HeaderChar"/>
    <w:uiPriority w:val="99"/>
    <w:unhideWhenUsed/>
    <w:rsid w:val="005C2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0A"/>
  </w:style>
  <w:style w:type="paragraph" w:styleId="Footer">
    <w:name w:val="footer"/>
    <w:basedOn w:val="Normal"/>
    <w:link w:val="FooterChar"/>
    <w:uiPriority w:val="99"/>
    <w:unhideWhenUsed/>
    <w:rsid w:val="005C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0A"/>
  </w:style>
  <w:style w:type="character" w:styleId="CommentReference">
    <w:name w:val="annotation reference"/>
    <w:uiPriority w:val="99"/>
    <w:semiHidden/>
    <w:unhideWhenUsed/>
    <w:rsid w:val="00824DDF"/>
    <w:rPr>
      <w:sz w:val="16"/>
      <w:szCs w:val="16"/>
    </w:rPr>
  </w:style>
  <w:style w:type="paragraph" w:styleId="CommentText">
    <w:name w:val="annotation text"/>
    <w:basedOn w:val="Normal"/>
    <w:link w:val="CommentTextChar"/>
    <w:uiPriority w:val="99"/>
    <w:semiHidden/>
    <w:unhideWhenUsed/>
    <w:rsid w:val="00824DDF"/>
    <w:pPr>
      <w:spacing w:line="240" w:lineRule="auto"/>
    </w:pPr>
    <w:rPr>
      <w:sz w:val="20"/>
      <w:szCs w:val="20"/>
      <w:lang w:val="x-none" w:eastAsia="x-none"/>
    </w:rPr>
  </w:style>
  <w:style w:type="character" w:customStyle="1" w:styleId="CommentTextChar">
    <w:name w:val="Comment Text Char"/>
    <w:link w:val="CommentText"/>
    <w:uiPriority w:val="99"/>
    <w:semiHidden/>
    <w:rsid w:val="00824DDF"/>
    <w:rPr>
      <w:sz w:val="20"/>
      <w:szCs w:val="20"/>
    </w:rPr>
  </w:style>
  <w:style w:type="paragraph" w:styleId="CommentSubject">
    <w:name w:val="annotation subject"/>
    <w:basedOn w:val="CommentText"/>
    <w:next w:val="CommentText"/>
    <w:link w:val="CommentSubjectChar"/>
    <w:uiPriority w:val="99"/>
    <w:semiHidden/>
    <w:unhideWhenUsed/>
    <w:rsid w:val="00824DDF"/>
    <w:rPr>
      <w:b/>
      <w:bCs/>
    </w:rPr>
  </w:style>
  <w:style w:type="character" w:customStyle="1" w:styleId="CommentSubjectChar">
    <w:name w:val="Comment Subject Char"/>
    <w:link w:val="CommentSubject"/>
    <w:uiPriority w:val="99"/>
    <w:semiHidden/>
    <w:rsid w:val="00824DDF"/>
    <w:rPr>
      <w:b/>
      <w:bCs/>
      <w:sz w:val="20"/>
      <w:szCs w:val="20"/>
    </w:rPr>
  </w:style>
  <w:style w:type="character" w:customStyle="1" w:styleId="Heading2Char">
    <w:name w:val="Heading 2 Char"/>
    <w:link w:val="Heading2"/>
    <w:uiPriority w:val="9"/>
    <w:rsid w:val="005B1ED1"/>
    <w:rPr>
      <w:rFonts w:ascii="Times New Roman" w:eastAsia="Times New Roman" w:hAnsi="Times New Roman" w:cs="Times New Roman"/>
      <w:b/>
      <w:bCs/>
      <w:sz w:val="36"/>
      <w:szCs w:val="36"/>
    </w:rPr>
  </w:style>
  <w:style w:type="paragraph" w:customStyle="1" w:styleId="DFARS">
    <w:name w:val="DFARS"/>
    <w:basedOn w:val="Normal"/>
    <w:rsid w:val="005B1ED1"/>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spacing w:val="-5"/>
      <w:kern w:val="20"/>
      <w:sz w:val="24"/>
      <w:szCs w:val="20"/>
    </w:rPr>
  </w:style>
  <w:style w:type="paragraph" w:styleId="NormalWeb">
    <w:name w:val="Normal (Web)"/>
    <w:basedOn w:val="Normal"/>
    <w:uiPriority w:val="99"/>
    <w:unhideWhenUsed/>
    <w:rsid w:val="005B1ED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E72FFE"/>
    <w:rPr>
      <w:sz w:val="22"/>
      <w:szCs w:val="22"/>
    </w:rPr>
  </w:style>
  <w:style w:type="paragraph" w:customStyle="1" w:styleId="pbody">
    <w:name w:val="pbody"/>
    <w:basedOn w:val="Normal"/>
    <w:rsid w:val="009C35B2"/>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9C35B2"/>
    <w:pPr>
      <w:spacing w:after="0" w:line="288" w:lineRule="auto"/>
      <w:ind w:firstLine="48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08564">
      <w:bodyDiv w:val="1"/>
      <w:marLeft w:val="0"/>
      <w:marRight w:val="0"/>
      <w:marTop w:val="0"/>
      <w:marBottom w:val="0"/>
      <w:divBdr>
        <w:top w:val="none" w:sz="0" w:space="0" w:color="auto"/>
        <w:left w:val="none" w:sz="0" w:space="0" w:color="auto"/>
        <w:bottom w:val="none" w:sz="0" w:space="0" w:color="auto"/>
        <w:right w:val="none" w:sz="0" w:space="0" w:color="auto"/>
      </w:divBdr>
    </w:div>
    <w:div w:id="20187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2016-01-29T22:58:00Z</dcterms:created>
  <dcterms:modified xsi:type="dcterms:W3CDTF">2016-01-29T22:58:00Z</dcterms:modified>
</cp:coreProperties>
</file>